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4955" w14:textId="b324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43/302-VІ "2020-2022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14 сәуірдегі № 46/345-VI шешімі. Шығыс Қазақстан облысының Әділет департаментінде 2020 жылғы 23 сәуірде № 6987 болып тіркелді. Күші жойылды - Шығыс Қазақстан облысы Аягөз аудандық мәслихатының 2020 жылғы 25 желтоқсандағы № 55/531-VI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2020 жылғы 31 наурыздағы № 45/336-VI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6869 нөмірімен тіркелген) сәйкес, Аягөз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№43/302-VІ "2020 -2022 жылдарға арналған Аягөз ауданының Айғыз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6583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22229,0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1263,0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20966,0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22229,0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14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46/345-VI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Айғыз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