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eafb" w14:textId="ba2e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Аягөз ауданының Қопа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25 желтоқсандағы № 55/540-VI шешімі. Шығыс Қазақстан облысының Әділет департаментінде 2021 жылғы 5 қаңтарда № 8313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25 желтоқсандағы № 55/522-VІ "2021-2023 жылдарға арналған Аягөз ауданының бюджеті туралы" (нормативтік құқықтық актілерді мемлекеттік тіркеу Тізілімінде 8099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2021-2023 жылдарға арналған Қопа ауылдық округінің бюджеті тиісінше 1, 2 және 3 қосымшаларға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20662,5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1718,9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18342,6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20916,9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254,4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254,4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Аягөз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9/170-VIІ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аудандық мәслихатының кейбір шешімдерінің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55/540-VI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Қопа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Аягөз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9/170-VIІ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 шешімімен (01.01.2021 бастап қолданысқа енгізіледі).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55/540-VI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55/540-VI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55/540-VI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аудандық мәслихатының күші жойылды деп танылған шешімдерінің тізбесі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43/311-VІ "2020-2022 жылдарға арналған Аягөз ауданының Қопа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6592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Аягөз аудандық мәслихатының 2020 жылғы 14 сәуірдегі № 46/354-VI "2020-2022 жылдарға арналған Аягөз ауданының Қопа ауылдық округінің бюджеті туралы" Аягөз аудандық мәслихатының жылғы 10 қаңтардағы № 43/311-VI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6977 нөмірімен тіркелген, Қазақстан Республикасының нормативтік құқықтық актілерінің электрондық түрдегі эталондық бақылау банкінде 2020 жылдың 30 сәуірінде жарияланған);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Аягөз аудандық мәслихатының 2020 жылғы 02 маусымдағы № 48/390-VI "2020-2022 жылдарға арналған Аягөз ауданының Қопа ауылдық округінің бюджеті туралы" Аягөз аудандық мәслихатының 2020 жылғы 10 қаңтардағы № 43/311-VI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7165 нөмірімен тіркелген, Қазақстан Республикасының нормативтік құқықтық актілерінің электрондық түрдегі эталондық бақылау банкінде 2020 жылдың 12 маусымында жарияланған);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Аягөз аудандық мәслихатының 2020 жылғы 16 қыркүйектегі № 52/456-VI "2020-2022 жылдарға арналған Аягөз ауданының Қопа ауылдық округінің бюджеті туралы" Аягөз аудандық мәслихатының 2020 жылғы 10 қаңтардағы № 43/311-VI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7587 нөмірімен тіркелген, Қазақстан Республикасының нормативтік құқықтық актілерінің электрондық түрдегі эталондық бақылау банкінде 2020 жылдың 29 қыркүйегінде жарияланған);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Аягөз аудандық мәслихатының 2020 жылғы 08 желтоқсандағы № 54/514-VI "2020-2022 жылдарға арналған Аягөз ауданының Қопа ауылдық округінің бюджеті туралы" Аягөз аудандық мәслихатының 2020 жылғы 10 қаңтардағы № 43/311-VI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7958 нөмірімен тіркелген, Қазақстан Республикасының нормативтік құқықтық актілерінің электрондық түрдегі эталондық бақылау банкінде 2020 жылдың 14 желтоқсанында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