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d628" w14:textId="219d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Беген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2020 жылғы 16 қаңтардағы № 49/4-VI шешімі. Шығыс Қазақстан облысының Әділет департаментінде 2020 жылғы 20 қаңтарда № 6622 болып тіркелді. Күші жойылды - Шығыс Қазақстан облысы Бесқарағай аудандық мәслихатының 2020 жылғы 29 желтоқсандағы № 62/4-VI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29.12.2020 № 62/4-VI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2020 жылғы 6 қаңтардағы № 48/3-VI "2020-2022 жылдарға арналған Бесқарағай ауданының бюджеті туралы" (нормативтік құқықтық актілерді мемлекеттік тіркеу Тізілімінде 6502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40980,0 мың теңге, соның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2913,0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1198,5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36868,5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40980,0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Беген ауылдық округінің бюджетіне аудандық бюджеттен берілетін субвенцияның көлемі 23 489 мың теңге сомасында ескерілсін.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Беген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Бесқарағай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шаруашылығына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басқа шығыстарға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