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aff0c" w14:textId="35af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49/5-VІ "2020-2022 жылдарға арналған Глуховка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17 маусымдағы № 54/5-VI шешімі. Шығыс Қазақстан облысының Әділет департаментінде 2020 жылғы 26 маусымда № 7227 болып тіркелді. Күші жойылды - Шығыс Қазақстан облысы Бесқарағай аудандық мәслихатының 2020 жылғы 11 тамыздағы № 55/7-VI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11.08.2020 № 55/7-VI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1"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w:t>
      </w:r>
      <w:r>
        <w:rPr>
          <w:rFonts w:ascii="Times New Roman"/>
          <w:b w:val="false"/>
          <w:i w:val="false"/>
          <w:color w:val="000000"/>
          <w:sz w:val="28"/>
        </w:rPr>
        <w:t>109-1- бабының</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Бесқарағай аудандық мәслихаты ШЕШІМ ҚАБЫЛДАДЫ:</w:t>
      </w:r>
    </w:p>
    <w:bookmarkEnd w:id="1"/>
    <w:bookmarkStart w:name="z12" w:id="2"/>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49/5-VІ "2020-2022 жылдарға арналған Глуховка ауылдық округінің бюджеті туралы" (нормативтік құқықтық актілерді мемлекеттік тіркеу Тізілімінде 6621 нөмірімен тіркелген, Қазақстан Республикасының нормативтік құқықтық актілерінің Эталондық бақылау банкінде электрондық түрде 2020 жылғы 28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 w:id="3"/>
    <w:p>
      <w:pPr>
        <w:spacing w:after="0"/>
        <w:ind w:left="0"/>
        <w:jc w:val="both"/>
      </w:pPr>
      <w:r>
        <w:rPr>
          <w:rFonts w:ascii="Times New Roman"/>
          <w:b w:val="false"/>
          <w:i w:val="false"/>
          <w:color w:val="000000"/>
          <w:sz w:val="28"/>
        </w:rPr>
        <w:t xml:space="preserve">
      "1. 2020-2022 жылдарға арналған Глуховка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5" w:id="4"/>
    <w:p>
      <w:pPr>
        <w:spacing w:after="0"/>
        <w:ind w:left="0"/>
        <w:jc w:val="both"/>
      </w:pPr>
      <w:r>
        <w:rPr>
          <w:rFonts w:ascii="Times New Roman"/>
          <w:b w:val="false"/>
          <w:i w:val="false"/>
          <w:color w:val="000000"/>
          <w:sz w:val="28"/>
        </w:rPr>
        <w:t>
      1) кірістер– 88254,2 мың теңге, соның ішінде:</w:t>
      </w:r>
    </w:p>
    <w:bookmarkEnd w:id="4"/>
    <w:bookmarkStart w:name="z16" w:id="5"/>
    <w:p>
      <w:pPr>
        <w:spacing w:after="0"/>
        <w:ind w:left="0"/>
        <w:jc w:val="both"/>
      </w:pPr>
      <w:r>
        <w:rPr>
          <w:rFonts w:ascii="Times New Roman"/>
          <w:b w:val="false"/>
          <w:i w:val="false"/>
          <w:color w:val="000000"/>
          <w:sz w:val="28"/>
        </w:rPr>
        <w:t>
      салықтық түсімдер – 6975,0 мың теңге;</w:t>
      </w:r>
    </w:p>
    <w:bookmarkEnd w:id="5"/>
    <w:bookmarkStart w:name="z17" w:id="6"/>
    <w:p>
      <w:pPr>
        <w:spacing w:after="0"/>
        <w:ind w:left="0"/>
        <w:jc w:val="both"/>
      </w:pPr>
      <w:r>
        <w:rPr>
          <w:rFonts w:ascii="Times New Roman"/>
          <w:b w:val="false"/>
          <w:i w:val="false"/>
          <w:color w:val="000000"/>
          <w:sz w:val="28"/>
        </w:rPr>
        <w:t>
      салықтық емес түсімдер – 0,0 мың теңге;</w:t>
      </w:r>
    </w:p>
    <w:bookmarkEnd w:id="6"/>
    <w:bookmarkStart w:name="z18" w:id="7"/>
    <w:p>
      <w:pPr>
        <w:spacing w:after="0"/>
        <w:ind w:left="0"/>
        <w:jc w:val="both"/>
      </w:pPr>
      <w:r>
        <w:rPr>
          <w:rFonts w:ascii="Times New Roman"/>
          <w:b w:val="false"/>
          <w:i w:val="false"/>
          <w:color w:val="000000"/>
          <w:sz w:val="28"/>
        </w:rPr>
        <w:t>
      негізгі капиталды сатудан түсетін түсімдер-0,0 мың теңге;</w:t>
      </w:r>
    </w:p>
    <w:bookmarkEnd w:id="7"/>
    <w:bookmarkStart w:name="z19" w:id="8"/>
    <w:p>
      <w:pPr>
        <w:spacing w:after="0"/>
        <w:ind w:left="0"/>
        <w:jc w:val="both"/>
      </w:pPr>
      <w:r>
        <w:rPr>
          <w:rFonts w:ascii="Times New Roman"/>
          <w:b w:val="false"/>
          <w:i w:val="false"/>
          <w:color w:val="000000"/>
          <w:sz w:val="28"/>
        </w:rPr>
        <w:t>
      трансферттер түсімі –81279,2 мың теңге;</w:t>
      </w:r>
    </w:p>
    <w:bookmarkEnd w:id="8"/>
    <w:bookmarkStart w:name="z20" w:id="9"/>
    <w:p>
      <w:pPr>
        <w:spacing w:after="0"/>
        <w:ind w:left="0"/>
        <w:jc w:val="both"/>
      </w:pPr>
      <w:r>
        <w:rPr>
          <w:rFonts w:ascii="Times New Roman"/>
          <w:b w:val="false"/>
          <w:i w:val="false"/>
          <w:color w:val="000000"/>
          <w:sz w:val="28"/>
        </w:rPr>
        <w:t>
      2) шығындар – 145608,3 мың теңге;</w:t>
      </w:r>
    </w:p>
    <w:bookmarkEnd w:id="9"/>
    <w:bookmarkStart w:name="z21" w:id="10"/>
    <w:p>
      <w:pPr>
        <w:spacing w:after="0"/>
        <w:ind w:left="0"/>
        <w:jc w:val="both"/>
      </w:pPr>
      <w:r>
        <w:rPr>
          <w:rFonts w:ascii="Times New Roman"/>
          <w:b w:val="false"/>
          <w:i w:val="false"/>
          <w:color w:val="000000"/>
          <w:sz w:val="28"/>
        </w:rPr>
        <w:t>
      3) таза бюджеттік кредиттеу – 55965,6 мың теңге, соның ішінде:</w:t>
      </w:r>
    </w:p>
    <w:bookmarkEnd w:id="10"/>
    <w:bookmarkStart w:name="z22" w:id="11"/>
    <w:p>
      <w:pPr>
        <w:spacing w:after="0"/>
        <w:ind w:left="0"/>
        <w:jc w:val="both"/>
      </w:pPr>
      <w:r>
        <w:rPr>
          <w:rFonts w:ascii="Times New Roman"/>
          <w:b w:val="false"/>
          <w:i w:val="false"/>
          <w:color w:val="000000"/>
          <w:sz w:val="28"/>
        </w:rPr>
        <w:t>
      бюджеттік кредиттер – 55965,6 мың теңге;</w:t>
      </w:r>
    </w:p>
    <w:bookmarkEnd w:id="11"/>
    <w:bookmarkStart w:name="z23" w:id="12"/>
    <w:p>
      <w:pPr>
        <w:spacing w:after="0"/>
        <w:ind w:left="0"/>
        <w:jc w:val="both"/>
      </w:pPr>
      <w:r>
        <w:rPr>
          <w:rFonts w:ascii="Times New Roman"/>
          <w:b w:val="false"/>
          <w:i w:val="false"/>
          <w:color w:val="000000"/>
          <w:sz w:val="28"/>
        </w:rPr>
        <w:t>
      бюджеттік кредиттерді өтеу-0,0 мың теңге;</w:t>
      </w:r>
    </w:p>
    <w:bookmarkEnd w:id="12"/>
    <w:bookmarkStart w:name="z24" w:id="13"/>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bookmarkEnd w:id="13"/>
    <w:bookmarkStart w:name="z25" w:id="14"/>
    <w:p>
      <w:pPr>
        <w:spacing w:after="0"/>
        <w:ind w:left="0"/>
        <w:jc w:val="both"/>
      </w:pPr>
      <w:r>
        <w:rPr>
          <w:rFonts w:ascii="Times New Roman"/>
          <w:b w:val="false"/>
          <w:i w:val="false"/>
          <w:color w:val="000000"/>
          <w:sz w:val="28"/>
        </w:rPr>
        <w:t xml:space="preserve">
       қаржы активтерін сатып алу – 0,0 мың теңге; </w:t>
      </w:r>
    </w:p>
    <w:bookmarkEnd w:id="14"/>
    <w:bookmarkStart w:name="z26" w:id="15"/>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мың теңге; </w:t>
      </w:r>
    </w:p>
    <w:bookmarkEnd w:id="15"/>
    <w:bookmarkStart w:name="z27" w:id="16"/>
    <w:p>
      <w:pPr>
        <w:spacing w:after="0"/>
        <w:ind w:left="0"/>
        <w:jc w:val="both"/>
      </w:pPr>
      <w:r>
        <w:rPr>
          <w:rFonts w:ascii="Times New Roman"/>
          <w:b w:val="false"/>
          <w:i w:val="false"/>
          <w:color w:val="000000"/>
          <w:sz w:val="28"/>
        </w:rPr>
        <w:t>
       5) бюджеттің тапшылығы (профициті) – -57354,1 мың теңге;</w:t>
      </w:r>
    </w:p>
    <w:bookmarkEnd w:id="16"/>
    <w:bookmarkStart w:name="z28" w:id="17"/>
    <w:p>
      <w:pPr>
        <w:spacing w:after="0"/>
        <w:ind w:left="0"/>
        <w:jc w:val="both"/>
      </w:pPr>
      <w:r>
        <w:rPr>
          <w:rFonts w:ascii="Times New Roman"/>
          <w:b w:val="false"/>
          <w:i w:val="false"/>
          <w:color w:val="000000"/>
          <w:sz w:val="28"/>
        </w:rPr>
        <w:t>
      6) бюджет тапшылығын қаржыландыру (профицитін пайдалану) –57354,1 мың теңге, соның ішінде:</w:t>
      </w:r>
    </w:p>
    <w:bookmarkEnd w:id="17"/>
    <w:bookmarkStart w:name="z29" w:id="18"/>
    <w:p>
      <w:pPr>
        <w:spacing w:after="0"/>
        <w:ind w:left="0"/>
        <w:jc w:val="both"/>
      </w:pPr>
      <w:r>
        <w:rPr>
          <w:rFonts w:ascii="Times New Roman"/>
          <w:b w:val="false"/>
          <w:i w:val="false"/>
          <w:color w:val="000000"/>
          <w:sz w:val="28"/>
        </w:rPr>
        <w:t>
      қарыздар түсімі- 55965,6 мың теңге;</w:t>
      </w:r>
    </w:p>
    <w:bookmarkEnd w:id="18"/>
    <w:bookmarkStart w:name="z30" w:id="19"/>
    <w:p>
      <w:pPr>
        <w:spacing w:after="0"/>
        <w:ind w:left="0"/>
        <w:jc w:val="both"/>
      </w:pPr>
      <w:r>
        <w:rPr>
          <w:rFonts w:ascii="Times New Roman"/>
          <w:b w:val="false"/>
          <w:i w:val="false"/>
          <w:color w:val="000000"/>
          <w:sz w:val="28"/>
        </w:rPr>
        <w:t>
      қарыздарды өтеу-0,0 мың теңге;</w:t>
      </w:r>
    </w:p>
    <w:bookmarkEnd w:id="19"/>
    <w:bookmarkStart w:name="z31" w:id="20"/>
    <w:p>
      <w:pPr>
        <w:spacing w:after="0"/>
        <w:ind w:left="0"/>
        <w:jc w:val="both"/>
      </w:pPr>
      <w:r>
        <w:rPr>
          <w:rFonts w:ascii="Times New Roman"/>
          <w:b w:val="false"/>
          <w:i w:val="false"/>
          <w:color w:val="000000"/>
          <w:sz w:val="28"/>
        </w:rPr>
        <w:t>
      бюджет қаражатының пайдаланылатын қалдықтары-1388,5 мың теңге.";</w:t>
      </w:r>
    </w:p>
    <w:bookmarkEnd w:id="20"/>
    <w:bookmarkStart w:name="z32"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33"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Шабаршова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17 маусымдағы </w:t>
            </w:r>
            <w:r>
              <w:br/>
            </w:r>
            <w:r>
              <w:rPr>
                <w:rFonts w:ascii="Times New Roman"/>
                <w:b w:val="false"/>
                <w:i w:val="false"/>
                <w:color w:val="000000"/>
                <w:sz w:val="20"/>
              </w:rPr>
              <w:t>№ 54/5-VI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49/5-VI шешіміне 1 қосымша</w:t>
            </w:r>
          </w:p>
        </w:tc>
      </w:tr>
    </w:tbl>
    <w:bookmarkStart w:name="z38" w:id="23"/>
    <w:p>
      <w:pPr>
        <w:spacing w:after="0"/>
        <w:ind w:left="0"/>
        <w:jc w:val="left"/>
      </w:pPr>
      <w:r>
        <w:rPr>
          <w:rFonts w:ascii="Times New Roman"/>
          <w:b/>
          <w:i w:val="false"/>
          <w:color w:val="000000"/>
        </w:rPr>
        <w:t xml:space="preserve"> 2020 жылға арналған Глуховка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099"/>
        <w:gridCol w:w="1492"/>
        <w:gridCol w:w="1492"/>
        <w:gridCol w:w="3859"/>
        <w:gridCol w:w="3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88254,2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81279,2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81279,2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81279,2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43883,2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37396,0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(мың.теңге)</w:t>
            </w:r>
          </w:p>
          <w:bookmarkEnd w:id="24"/>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145608,3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51005,2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31533,2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аббаттандыру мен көгалдандыру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58865,6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55965,6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57354,1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