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e4bc" w14:textId="8a2e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Бородулиха ауданы Кұнарлы ауылдық округінің бюжеті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46-11-VI шешімі. Шығыс Қазақстан облысының Әділет департаментінде 2020 жылғы 20 қаңтарда № 6612 болып тіркелді. Күші жойылды - Шығыс Қазақстан облысы Бородулиха аудандық мәслихатының 2021 жылғы 19 қаңтардағы № 2-11-VII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19.01.2021 № 2-11-VII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56-14-VI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Құнарлы ауылдық округ бюджетіне аудандық бюджеттен берілетін бюджеттік субвенцияның көлемі 18286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46-11-VI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Құнарлы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56-14-VI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өкiлетті,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Заңнаманың өзгеруіне байланысты жоғары тұрған бюджет шығының өтеуге төмен тұрған бюджеттен ағымдағы нысаналы трансферттер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46-11-VI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Құнарлы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46-11-VI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Құнарлы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