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ad2" w14:textId="f46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46-8-VI шешімі. Шығыс Қазақстан облысының Әділет департаментінде 2020 жылғы 20 қаңтарда № 6630 болып тіркелді. Күші жойылды - Шығыс Қазақстан облысы Бородулиха аудандық мәслихатының 2021 жылғы 19 қаңтардағы № 2-8-VII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2-8-VII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2020-2022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Жерновка ауылдық округ бюджетіне аудандық бюджеттен берілетін бюджеттік субвенцияның көлемі 18248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өзгертуге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