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937d1" w14:textId="0c937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Бородулиха аудандық мәслихатының 2019 жылғы 25 желтоқсандағы № 45-5-VI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3 шілдедегі № 51-5-VI шешімі. Шығыс Қазақстан облысының Әділет департаментінде 2020 жылғы 9 шілдеде № 7291 болып тіркелді. Күші жойылды - Шығыс Қазақстан облысы Бородулиха аудандық мәслихатының 2020 жылғы 25 желтоқсандағы № 56-5-VI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Бородулиха аудандық мәслихатының 25.12.2020 </w:t>
      </w:r>
      <w:r>
        <w:rPr>
          <w:rFonts w:ascii="Times New Roman"/>
          <w:b w:val="false"/>
          <w:i w:val="false"/>
          <w:color w:val="ff0000"/>
          <w:sz w:val="28"/>
        </w:rPr>
        <w:t>№ 56-5-VI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"2020-2022 жылдарға арналған облыстық бюджет туралы" Шығыс Қазақстан облыстық мәслихатының 2019 жылғы 13 желтоқсандағы № 35/389-VI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2020 жылғы 15 маусымдағы № 39/430-VI (Нормативтік құқықтық актілерді мемлекеттік тіркеу тізілімінде 7207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"2020-2022 жылдарға арналған аудандық бюджет туралы" Бородулиха аудандық мәслихатының 2019 жылғы 25 желтоқсандағы № 45-5-VI (Нормативтік құқықтық актілерді мемлекеттік тіркеу тізілімінде 6500 нөмірімен тіркелген, Казакстан Республикасы нормативтік құқықтық актілерінің электрондық түрдегі Эталондық бақылау банкінде 2020 жылғы 16 қантарда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7030938,8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1063299,9 мың теңге;</w:t>
      </w:r>
    </w:p>
    <w:bookmarkEnd w:id="5"/>
    <w:bookmarkStart w:name="z13" w:id="6"/>
    <w:p>
      <w:pPr>
        <w:spacing w:after="0"/>
        <w:ind w:left="0"/>
        <w:jc w:val="both"/>
      </w:pPr>
      <w:r>
        <w:rPr>
          <w:rFonts w:ascii="Times New Roman"/>
          <w:b w:val="false"/>
          <w:i w:val="false"/>
          <w:color w:val="000000"/>
          <w:sz w:val="28"/>
        </w:rPr>
        <w:t>
      салықтық емес түсімдер – 10830,5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32906 мың теңге;</w:t>
      </w:r>
    </w:p>
    <w:bookmarkEnd w:id="7"/>
    <w:bookmarkStart w:name="z15" w:id="8"/>
    <w:p>
      <w:pPr>
        <w:spacing w:after="0"/>
        <w:ind w:left="0"/>
        <w:jc w:val="both"/>
      </w:pPr>
      <w:r>
        <w:rPr>
          <w:rFonts w:ascii="Times New Roman"/>
          <w:b w:val="false"/>
          <w:i w:val="false"/>
          <w:color w:val="000000"/>
          <w:sz w:val="28"/>
        </w:rPr>
        <w:t>
      трансферттер түсімі – 5923901,9 мың теңге;</w:t>
      </w:r>
    </w:p>
    <w:bookmarkEnd w:id="8"/>
    <w:bookmarkStart w:name="z16" w:id="9"/>
    <w:p>
      <w:pPr>
        <w:spacing w:after="0"/>
        <w:ind w:left="0"/>
        <w:jc w:val="both"/>
      </w:pPr>
      <w:r>
        <w:rPr>
          <w:rFonts w:ascii="Times New Roman"/>
          <w:b w:val="false"/>
          <w:i w:val="false"/>
          <w:color w:val="000000"/>
          <w:sz w:val="28"/>
        </w:rPr>
        <w:t>
      2) шығындар – 7421142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107225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139178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31953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-497428,7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497428,7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418610 мың теңге;</w:t>
      </w:r>
    </w:p>
    <w:bookmarkEnd w:id="18"/>
    <w:bookmarkStart w:name="z26" w:id="19"/>
    <w:p>
      <w:pPr>
        <w:spacing w:after="0"/>
        <w:ind w:left="0"/>
        <w:jc w:val="both"/>
      </w:pPr>
      <w:r>
        <w:rPr>
          <w:rFonts w:ascii="Times New Roman"/>
          <w:b w:val="false"/>
          <w:i w:val="false"/>
          <w:color w:val="000000"/>
          <w:sz w:val="28"/>
        </w:rPr>
        <w:t>
      қарыздарды өтеу – 31953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110771,7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"8. 2020 жылға арналған аудандық бюджетте республикалық бюджеттен ағымдағы нысаналы трансферттер 1374554 мың теңге сомасында ескерілсін.";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1" w:id="22"/>
    <w:p>
      <w:pPr>
        <w:spacing w:after="0"/>
        <w:ind w:left="0"/>
        <w:jc w:val="both"/>
      </w:pPr>
      <w:r>
        <w:rPr>
          <w:rFonts w:ascii="Times New Roman"/>
          <w:b w:val="false"/>
          <w:i w:val="false"/>
          <w:color w:val="000000"/>
          <w:sz w:val="28"/>
        </w:rPr>
        <w:t>
      "9. 2020 жылға арналған аудандық бюджетте облыстық бюджеттен ағымдағы нысаналы трансферттер және кредиттер 571651 мың теңге сомасында ескерілсін.";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3" w:id="23"/>
    <w:p>
      <w:pPr>
        <w:spacing w:after="0"/>
        <w:ind w:left="0"/>
        <w:jc w:val="both"/>
      </w:pPr>
      <w:r>
        <w:rPr>
          <w:rFonts w:ascii="Times New Roman"/>
          <w:b w:val="false"/>
          <w:i w:val="false"/>
          <w:color w:val="000000"/>
          <w:sz w:val="28"/>
        </w:rPr>
        <w:t>
      "11. 2020 жылға арналған аудандық бюджетте облыстық бюджеттен дамуға арналған нысаналы трансферттер 80621,8 мың теңге сомасында ескерілсін.";</w:t>
      </w:r>
    </w:p>
    <w:bookmarkEnd w:id="23"/>
    <w:bookmarkStart w:name="z34" w:id="2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24"/>
    <w:bookmarkStart w:name="z35" w:id="25"/>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Ежова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 шілдесі </w:t>
            </w:r>
            <w:r>
              <w:br/>
            </w:r>
            <w:r>
              <w:rPr>
                <w:rFonts w:ascii="Times New Roman"/>
                <w:b w:val="false"/>
                <w:i w:val="false"/>
                <w:color w:val="000000"/>
                <w:sz w:val="20"/>
              </w:rPr>
              <w:t>№ 51-5-VI шешіміне қосымша</w:t>
            </w:r>
          </w:p>
        </w:tc>
      </w:tr>
    </w:tbl>
    <w:bookmarkStart w:name="z39" w:id="26"/>
    <w:p>
      <w:pPr>
        <w:spacing w:after="0"/>
        <w:ind w:left="0"/>
        <w:jc w:val="left"/>
      </w:pPr>
      <w:r>
        <w:rPr>
          <w:rFonts w:ascii="Times New Roman"/>
          <w:b/>
          <w:i w:val="false"/>
          <w:color w:val="000000"/>
        </w:rPr>
        <w:t xml:space="preserve"> 2020 жылға арналған аудандық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1083"/>
        <w:gridCol w:w="698"/>
        <w:gridCol w:w="6221"/>
        <w:gridCol w:w="3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(мыңтеңге)</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7030938,3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1063299,9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449076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374798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350565,9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350565,9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226064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224648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10830,5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5923901,9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21580,1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манызы бар қалалардың, ауылдардың,кенттердің, аулдық округтардың бюджеттерінен трансферттер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21580,1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5902321,8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5902321,8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153709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3991543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3848638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3781905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3722483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644587,5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422168,5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422168,5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424774,8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285970,9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98185,9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98185,9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98185,9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352258,8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352258,8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352258,8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347877,8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304281,7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304281,7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280646,7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280646,7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1008485,4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1008485,4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1008485,4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308276,1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-497428,7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497428,7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