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7a9e" w14:textId="81b7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46-14-VI "2020-2022 жылдарға арналған Бородулиха ауданы Новошульба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қыркүйектегі № 53-7-VI шешімі. Шығыс Қазақстан облысының Әділет департаментінде 2020 жылғы 30 қыркүйекте № 7609 болып тіркелді. Күші жойылды - Шығыс Қазақстан облысы Бородулиха аудандық мәслихатының 2021 жылғы 19 қаңтардағы № 2-14-VII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 2-14-VII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46-14-VI "2020-2022 жылдарға арналған Бородулиха ауданы Новошульба ауылдық округінің бюджеті туралы" (Нормативтік құқықтық актілерді мемлекеттік тіркеу тізілімінде 6610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21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Новошульба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63418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13654 мың теңге;</w:t>
      </w:r>
    </w:p>
    <w:bookmarkEnd w:id="5"/>
    <w:bookmarkStart w:name="z13" w:id="6"/>
    <w:p>
      <w:pPr>
        <w:spacing w:after="0"/>
        <w:ind w:left="0"/>
        <w:jc w:val="both"/>
      </w:pPr>
      <w:r>
        <w:rPr>
          <w:rFonts w:ascii="Times New Roman"/>
          <w:b w:val="false"/>
          <w:i w:val="false"/>
          <w:color w:val="000000"/>
          <w:sz w:val="28"/>
        </w:rPr>
        <w:t>
      салықтық емес түсімдер –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49764 мың теңге;</w:t>
      </w:r>
    </w:p>
    <w:bookmarkEnd w:id="8"/>
    <w:bookmarkStart w:name="z16" w:id="9"/>
    <w:p>
      <w:pPr>
        <w:spacing w:after="0"/>
        <w:ind w:left="0"/>
        <w:jc w:val="both"/>
      </w:pPr>
      <w:r>
        <w:rPr>
          <w:rFonts w:ascii="Times New Roman"/>
          <w:b w:val="false"/>
          <w:i w:val="false"/>
          <w:color w:val="000000"/>
          <w:sz w:val="28"/>
        </w:rPr>
        <w:t>
      2) шығындар – 64317,3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 теңге; </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-899,3 мың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899,3 мың теңге, соның ішінде:</w:t>
      </w:r>
    </w:p>
    <w:bookmarkEnd w:id="13"/>
    <w:bookmarkStart w:name="z21" w:id="14"/>
    <w:p>
      <w:pPr>
        <w:spacing w:after="0"/>
        <w:ind w:left="0"/>
        <w:jc w:val="both"/>
      </w:pPr>
      <w:r>
        <w:rPr>
          <w:rFonts w:ascii="Times New Roman"/>
          <w:b w:val="false"/>
          <w:i w:val="false"/>
          <w:color w:val="000000"/>
          <w:sz w:val="28"/>
        </w:rPr>
        <w:t>
      бюджет қаражатының пайдаланылатын қалдықтары – 899,3 мың теңге.";</w:t>
      </w:r>
    </w:p>
    <w:bookmarkEnd w:id="14"/>
    <w:bookmarkStart w:name="z22" w:id="1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5"/>
    <w:bookmarkStart w:name="z23"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қыркүйегі </w:t>
            </w:r>
            <w:r>
              <w:br/>
            </w:r>
            <w:r>
              <w:rPr>
                <w:rFonts w:ascii="Times New Roman"/>
                <w:b w:val="false"/>
                <w:i w:val="false"/>
                <w:color w:val="000000"/>
                <w:sz w:val="20"/>
              </w:rPr>
              <w:t>№ 53-7-VI шешіміне қосымша</w:t>
            </w:r>
          </w:p>
        </w:tc>
      </w:tr>
    </w:tbl>
    <w:bookmarkStart w:name="z27" w:id="17"/>
    <w:p>
      <w:pPr>
        <w:spacing w:after="0"/>
        <w:ind w:left="0"/>
        <w:jc w:val="left"/>
      </w:pPr>
      <w:r>
        <w:rPr>
          <w:rFonts w:ascii="Times New Roman"/>
          <w:b/>
          <w:i w:val="false"/>
          <w:color w:val="000000"/>
        </w:rPr>
        <w:t xml:space="preserve"> 2020 жылға арналған Новошульба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мемлекеттік мекемелер мен ұйымдардың күрделі шығындары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өзгертуге байланысты жоғары тұрған бюджеттің шығындарын өтеуге төмен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