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a37b4" w14:textId="d7a37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2019 жылғы 25 желтоқсандағы № 45-5-VI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2020 жылғы 23 қазандағы № 54-2-VI шешімі. Шығыс Қазақстан облысының Әділет департаментінде 2020 жылғы 3 қарашада № 7759 болып тіркелді. Күші жойылды - Шығыс Қазақстан облысы Бородулиха аудандық мәслихатының 2020 жылғы 25 желтоқсандағы № 56-5-VI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Бородулиха аудандық мәслихатының 25.12.2020 </w:t>
      </w:r>
      <w:r>
        <w:rPr>
          <w:rFonts w:ascii="Times New Roman"/>
          <w:b w:val="false"/>
          <w:i w:val="false"/>
          <w:color w:val="ff0000"/>
          <w:sz w:val="28"/>
        </w:rPr>
        <w:t>№ 56-5-VI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Республикасының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Бородулиха аудандық мәслихаты ШЕШІМ ҚАБЫЛДАДЫ: </w:t>
      </w:r>
    </w:p>
    <w:bookmarkEnd w:id="1"/>
    <w:bookmarkStart w:name="z8" w:id="2"/>
    <w:p>
      <w:pPr>
        <w:spacing w:after="0"/>
        <w:ind w:left="0"/>
        <w:jc w:val="both"/>
      </w:pPr>
      <w:r>
        <w:rPr>
          <w:rFonts w:ascii="Times New Roman"/>
          <w:b w:val="false"/>
          <w:i w:val="false"/>
          <w:color w:val="000000"/>
          <w:sz w:val="28"/>
        </w:rPr>
        <w:t xml:space="preserve">
      1. Бородулиха аудандық мәслихатының 2019 жылғы 25 желтоқсандағы № 45-5-VI "2020-2022 жылдарға арналған аудандық бюджет туралы" (Нормативтік құқықтық актілерді мемлекеттік тіркеу тізілімінде 6500 нөмірімен тіркелген, Казакстан Республикасы нормативтік құқықтық актілерінің электрондық түрдегі Эталондық бақылау банкінде 2020 жылғы 16 қаңтарда, "Пульс района", "Аудан тынысы" аудандық газеттерінде 2020 жылғы 31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7184638,9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1076983,9 мың теңге;</w:t>
      </w:r>
    </w:p>
    <w:bookmarkEnd w:id="5"/>
    <w:bookmarkStart w:name="z13" w:id="6"/>
    <w:p>
      <w:pPr>
        <w:spacing w:after="0"/>
        <w:ind w:left="0"/>
        <w:jc w:val="both"/>
      </w:pPr>
      <w:r>
        <w:rPr>
          <w:rFonts w:ascii="Times New Roman"/>
          <w:b w:val="false"/>
          <w:i w:val="false"/>
          <w:color w:val="000000"/>
          <w:sz w:val="28"/>
        </w:rPr>
        <w:t>
      салықтық емес түсімдер – 7114,5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22938 мың теңге;</w:t>
      </w:r>
    </w:p>
    <w:bookmarkEnd w:id="7"/>
    <w:bookmarkStart w:name="z15" w:id="8"/>
    <w:p>
      <w:pPr>
        <w:spacing w:after="0"/>
        <w:ind w:left="0"/>
        <w:jc w:val="both"/>
      </w:pPr>
      <w:r>
        <w:rPr>
          <w:rFonts w:ascii="Times New Roman"/>
          <w:b w:val="false"/>
          <w:i w:val="false"/>
          <w:color w:val="000000"/>
          <w:sz w:val="28"/>
        </w:rPr>
        <w:t>
      трансферттер түсімі – 6077602,5 мың теңге;</w:t>
      </w:r>
    </w:p>
    <w:bookmarkEnd w:id="8"/>
    <w:bookmarkStart w:name="z16" w:id="9"/>
    <w:p>
      <w:pPr>
        <w:spacing w:after="0"/>
        <w:ind w:left="0"/>
        <w:jc w:val="both"/>
      </w:pPr>
      <w:r>
        <w:rPr>
          <w:rFonts w:ascii="Times New Roman"/>
          <w:b w:val="false"/>
          <w:i w:val="false"/>
          <w:color w:val="000000"/>
          <w:sz w:val="28"/>
        </w:rPr>
        <w:t>
      2) шығындар – 7574272,5 мың теңге;</w:t>
      </w:r>
    </w:p>
    <w:bookmarkEnd w:id="9"/>
    <w:bookmarkStart w:name="z17" w:id="10"/>
    <w:p>
      <w:pPr>
        <w:spacing w:after="0"/>
        <w:ind w:left="0"/>
        <w:jc w:val="both"/>
      </w:pPr>
      <w:r>
        <w:rPr>
          <w:rFonts w:ascii="Times New Roman"/>
          <w:b w:val="false"/>
          <w:i w:val="false"/>
          <w:color w:val="000000"/>
          <w:sz w:val="28"/>
        </w:rPr>
        <w:t xml:space="preserve">
      3) таза бюджеттік кредиттеу – 107225 мың теңге, соның ішінде: </w:t>
      </w:r>
    </w:p>
    <w:bookmarkEnd w:id="10"/>
    <w:bookmarkStart w:name="z18" w:id="11"/>
    <w:p>
      <w:pPr>
        <w:spacing w:after="0"/>
        <w:ind w:left="0"/>
        <w:jc w:val="both"/>
      </w:pPr>
      <w:r>
        <w:rPr>
          <w:rFonts w:ascii="Times New Roman"/>
          <w:b w:val="false"/>
          <w:i w:val="false"/>
          <w:color w:val="000000"/>
          <w:sz w:val="28"/>
        </w:rPr>
        <w:t>
      бюджеттік кредиттер – 139178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31953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-496858,6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496858,6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418039,9 мың теңге;</w:t>
      </w:r>
    </w:p>
    <w:bookmarkEnd w:id="18"/>
    <w:bookmarkStart w:name="z26" w:id="19"/>
    <w:p>
      <w:pPr>
        <w:spacing w:after="0"/>
        <w:ind w:left="0"/>
        <w:jc w:val="both"/>
      </w:pPr>
      <w:r>
        <w:rPr>
          <w:rFonts w:ascii="Times New Roman"/>
          <w:b w:val="false"/>
          <w:i w:val="false"/>
          <w:color w:val="000000"/>
          <w:sz w:val="28"/>
        </w:rPr>
        <w:t>
      қарыздарды өтеу – 31953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110771,7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9" w:id="21"/>
    <w:p>
      <w:pPr>
        <w:spacing w:after="0"/>
        <w:ind w:left="0"/>
        <w:jc w:val="both"/>
      </w:pPr>
      <w:r>
        <w:rPr>
          <w:rFonts w:ascii="Times New Roman"/>
          <w:b w:val="false"/>
          <w:i w:val="false"/>
          <w:color w:val="000000"/>
          <w:sz w:val="28"/>
        </w:rPr>
        <w:t>
      "8. 2020 жылға арналған аудандық бюджетте республикалық бюджеттен ағымдағы нысаналы трансферттер 1379561 мың теңге сомасында ескерілсін.";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1" w:id="22"/>
    <w:p>
      <w:pPr>
        <w:spacing w:after="0"/>
        <w:ind w:left="0"/>
        <w:jc w:val="both"/>
      </w:pPr>
      <w:r>
        <w:rPr>
          <w:rFonts w:ascii="Times New Roman"/>
          <w:b w:val="false"/>
          <w:i w:val="false"/>
          <w:color w:val="000000"/>
          <w:sz w:val="28"/>
        </w:rPr>
        <w:t>
      "9. 2020 жылға арналған аудандық бюджетте облыстық бюджеттен ағымдағы нысаналы трансферттер және кредиттер 724704,5 мың теңге сомасында ескерілсін.";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33" w:id="23"/>
    <w:p>
      <w:pPr>
        <w:spacing w:after="0"/>
        <w:ind w:left="0"/>
        <w:jc w:val="both"/>
      </w:pPr>
      <w:r>
        <w:rPr>
          <w:rFonts w:ascii="Times New Roman"/>
          <w:b w:val="false"/>
          <w:i w:val="false"/>
          <w:color w:val="000000"/>
          <w:sz w:val="28"/>
        </w:rPr>
        <w:t>
      "11. 2020 жылға арналған аудандық бюджетте облыстық бюджеттен дамуға арналған нысаналы трансферттер 75691,8 мың теңге сомасында ескерілсін.";</w:t>
      </w:r>
    </w:p>
    <w:bookmarkEnd w:id="23"/>
    <w:bookmarkStart w:name="z34" w:id="24"/>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жаңа редакцияда жазылсын.</w:t>
      </w:r>
    </w:p>
    <w:bookmarkEnd w:id="24"/>
    <w:bookmarkStart w:name="z35" w:id="25"/>
    <w:p>
      <w:pPr>
        <w:spacing w:after="0"/>
        <w:ind w:left="0"/>
        <w:jc w:val="both"/>
      </w:pPr>
      <w:r>
        <w:rPr>
          <w:rFonts w:ascii="Times New Roman"/>
          <w:b w:val="false"/>
          <w:i w:val="false"/>
          <w:color w:val="000000"/>
          <w:sz w:val="28"/>
        </w:rPr>
        <w:t>
      2. Осы шешім 2020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Эфендиев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23 қазаны </w:t>
            </w:r>
            <w:r>
              <w:br/>
            </w:r>
            <w:r>
              <w:rPr>
                <w:rFonts w:ascii="Times New Roman"/>
                <w:b w:val="false"/>
                <w:i w:val="false"/>
                <w:color w:val="000000"/>
                <w:sz w:val="20"/>
              </w:rPr>
              <w:t>№ 54-2-VI шешіміне қосымша</w:t>
            </w:r>
          </w:p>
        </w:tc>
      </w:tr>
    </w:tbl>
    <w:bookmarkStart w:name="z39" w:id="26"/>
    <w:p>
      <w:pPr>
        <w:spacing w:after="0"/>
        <w:ind w:left="0"/>
        <w:jc w:val="left"/>
      </w:pPr>
      <w:r>
        <w:rPr>
          <w:rFonts w:ascii="Times New Roman"/>
          <w:b/>
          <w:i w:val="false"/>
          <w:color w:val="000000"/>
        </w:rPr>
        <w:t xml:space="preserve"> 2020 жылға арналған аудандық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1083"/>
        <w:gridCol w:w="698"/>
        <w:gridCol w:w="6221"/>
        <w:gridCol w:w="3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7184638,9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1076983,9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449076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374798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350565,9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350565,9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233000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229915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6077602,5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21580,1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манызы бар қалалардың, ауылдардың,кенттердің, аулдық округтардың бюджеттерінен трансферттер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21580,1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6056022,4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6056022,4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651"/>
        <w:gridCol w:w="1074"/>
        <w:gridCol w:w="1216"/>
        <w:gridCol w:w="5799"/>
        <w:gridCol w:w="26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7574272,5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338034,9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155609,1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131515,1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128264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22699,8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22699,8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22197,8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129715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4007911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3860293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3776500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3720358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147618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147618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604331,5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166528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160916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160916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424590,5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424590,5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45213,5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125479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559487,1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204685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198186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137856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354802,3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345862,3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345862,3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277836,6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96885,9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96885,9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96885,9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24656,7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24656,7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тiлдерiн дамыту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55661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67651,6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30759,4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7443,4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мәні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22621,2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22621,2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22621,2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350678,2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350678,2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350678,2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345147,2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304281,7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304281,7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280646,7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280646,7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1008485,4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1008485,4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1008485,4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308276,1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640880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107225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-496858,6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496858,6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418039,9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418039,9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418039,9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110771,7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110771,7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110771,7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