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347d8" w14:textId="8334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2019 жылғы 27 желтоқсандағы № 41/333-VI "2020-2022 жылдарға арналған Жарма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1 сәуірдегі № 44/376-VI шешімі. Шығыс Қазақстан облысының Әділет департаментінде 2020 жылғы 13 сәуірде № 6880 болып тіркелді. Күші жойылды - Шығыс Қазақстан облысы Жарма аудандық мәслихатының 2020 жылғы 25 желтоқсандағы № 53/521-VI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25.12.2020 </w:t>
      </w:r>
      <w:r>
        <w:rPr>
          <w:rFonts w:ascii="Times New Roman"/>
          <w:b w:val="false"/>
          <w:i w:val="false"/>
          <w:color w:val="ff0000"/>
          <w:sz w:val="28"/>
        </w:rPr>
        <w:t>№ 53/521-VI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Шығыс Қазақстан облыстық мәслихатының 2020 жылғы 13 наурыздағы № 36/410-VІ ""2020-2022 жылдарға арналған облыстық бюджет туралы" Шығыс Қазақстан облыстық мәслихатының 2019 жылғы 13 желтоқсандағы № 35/389-VІ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6778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2019 жылғы 27 желтоқсандағы № 41/333-VI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6484 болып тіркелген, Қазақстан Республикасы нормативтік құқықтық актілерінің электрондық түрдегі эталондық бақылау банкінде 2019 жылғы 14 қаңтарда, "Қалба тынысы" газетінде 2019 жылғы 24 қаңтарда жарияланған)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9520871,7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4252113,0 мың теңге;</w:t>
      </w:r>
    </w:p>
    <w:bookmarkEnd w:id="5"/>
    <w:bookmarkStart w:name="z13" w:id="6"/>
    <w:p>
      <w:pPr>
        <w:spacing w:after="0"/>
        <w:ind w:left="0"/>
        <w:jc w:val="both"/>
      </w:pPr>
      <w:r>
        <w:rPr>
          <w:rFonts w:ascii="Times New Roman"/>
          <w:b w:val="false"/>
          <w:i w:val="false"/>
          <w:color w:val="000000"/>
          <w:sz w:val="28"/>
        </w:rPr>
        <w:t>
      салықтық емес түсімдер – 12104,0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25939,0 мың теңге;</w:t>
      </w:r>
    </w:p>
    <w:bookmarkEnd w:id="7"/>
    <w:bookmarkStart w:name="z15" w:id="8"/>
    <w:p>
      <w:pPr>
        <w:spacing w:after="0"/>
        <w:ind w:left="0"/>
        <w:jc w:val="both"/>
      </w:pPr>
      <w:r>
        <w:rPr>
          <w:rFonts w:ascii="Times New Roman"/>
          <w:b w:val="false"/>
          <w:i w:val="false"/>
          <w:color w:val="000000"/>
          <w:sz w:val="28"/>
        </w:rPr>
        <w:t>
      трансферттер түсімі – 5230715,7 мың теңге;</w:t>
      </w:r>
    </w:p>
    <w:bookmarkEnd w:id="8"/>
    <w:bookmarkStart w:name="z16" w:id="9"/>
    <w:p>
      <w:pPr>
        <w:spacing w:after="0"/>
        <w:ind w:left="0"/>
        <w:jc w:val="both"/>
      </w:pPr>
      <w:r>
        <w:rPr>
          <w:rFonts w:ascii="Times New Roman"/>
          <w:b w:val="false"/>
          <w:i w:val="false"/>
          <w:color w:val="000000"/>
          <w:sz w:val="28"/>
        </w:rPr>
        <w:t>
      2) шығындар – 9538665,9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20736,0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47718,0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26982,0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-38530,2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қаржыландыру(профицитін пайдалану) – 38530,2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47718,0 мың теңге;</w:t>
      </w:r>
    </w:p>
    <w:bookmarkEnd w:id="18"/>
    <w:bookmarkStart w:name="z26" w:id="19"/>
    <w:p>
      <w:pPr>
        <w:spacing w:after="0"/>
        <w:ind w:left="0"/>
        <w:jc w:val="both"/>
      </w:pPr>
      <w:r>
        <w:rPr>
          <w:rFonts w:ascii="Times New Roman"/>
          <w:b w:val="false"/>
          <w:i w:val="false"/>
          <w:color w:val="000000"/>
          <w:sz w:val="28"/>
        </w:rPr>
        <w:t>
      қарыздарды өтеу – 26982,0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17794,2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10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 сәуірі </w:t>
            </w:r>
            <w:r>
              <w:br/>
            </w:r>
            <w:r>
              <w:rPr>
                <w:rFonts w:ascii="Times New Roman"/>
                <w:b w:val="false"/>
                <w:i w:val="false"/>
                <w:color w:val="000000"/>
                <w:sz w:val="20"/>
              </w:rPr>
              <w:t xml:space="preserve">№ 44/376-VI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Жарма ауданының 2020 жылға арналған аудандық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
        <w:gridCol w:w="529"/>
        <w:gridCol w:w="821"/>
        <w:gridCol w:w="529"/>
        <w:gridCol w:w="821"/>
        <w:gridCol w:w="6756"/>
        <w:gridCol w:w="2728"/>
      </w:tblGrid>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9520871,7</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4252113,0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1581695,0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1411695,0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1410605,0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1245260,0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1245260,0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1245260,0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1351365,0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1346765,0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1346765,0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64253,0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45990,0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10508,0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12104,0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25939,0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7939,0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5230715,7</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2292,3</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5228423,4</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5228423,4</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1113458,0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1154921,4</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2960044,0</w:t>
            </w:r>
          </w:p>
        </w:tc>
      </w:tr>
      <w:tr>
        <w:trPr>
          <w:trHeight w:val="30" w:hRule="atLeast"/>
        </w:trPr>
        <w:tc>
          <w:tcPr>
            <w:tcW w:w="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
        <w:gridCol w:w="765"/>
        <w:gridCol w:w="1039"/>
        <w:gridCol w:w="1039"/>
        <w:gridCol w:w="1039"/>
        <w:gridCol w:w="5110"/>
        <w:gridCol w:w="254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9538665,9</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620706,0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384277,0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5292795,0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323126,0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4720132,0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4566554,0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4478334,0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570951,0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3842878,0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60669,0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453119,0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146613,0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40749,0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қорынан бөлінетін нысаналы трансферт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Жұмыссыздарды кәсіптік даярлау және қайта даярлау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 саласында азаматтарды әлеуметтік қорғау жөніндегі қосымша шаралар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126220,0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1242684,7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245128,7</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991731,0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940676,0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930016,0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тұрғын-үй 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660283,0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246296,0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271595,0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деңгейде спорттық жарыстар өткiзу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77352,0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64448,0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145834,0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48630,0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79050,0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112694,4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шығындарға арналған ауданның (облыстық маңызы бар қаланың) жергілікті атқарушы органының резерві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567910,8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567910,8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567910,8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2223,8</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153559,0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355274,0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56854,0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кредиттер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38530,2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манызы бар қаланың) жергілікті атқарушы органы алатын қарыздар</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26982,0</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r>
        <w:trPr>
          <w:trHeight w:val="30" w:hRule="atLeast"/>
        </w:trPr>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xml:space="preserve">№ 44/376-VI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6 қосымша</w:t>
            </w:r>
          </w:p>
        </w:tc>
      </w:tr>
    </w:tbl>
    <w:bookmarkStart w:name="z37" w:id="24"/>
    <w:p>
      <w:pPr>
        <w:spacing w:after="0"/>
        <w:ind w:left="0"/>
        <w:jc w:val="left"/>
      </w:pPr>
      <w:r>
        <w:rPr>
          <w:rFonts w:ascii="Times New Roman"/>
          <w:b/>
          <w:i w:val="false"/>
          <w:color w:val="000000"/>
        </w:rPr>
        <w:t xml:space="preserve"> 2020 жылға арналған аудандық бюджетке облыстық бюджеттен түскен ағымдағы нысаналы және нысаналы даму трансферттерінің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576"/>
        <w:gridCol w:w="1215"/>
        <w:gridCol w:w="1215"/>
        <w:gridCol w:w="1215"/>
        <w:gridCol w:w="4530"/>
        <w:gridCol w:w="265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520580,4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67577,0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37155,0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-9517,0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-8161,0</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xml:space="preserve">№ 44/376-VI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27 желтоқсандағы </w:t>
            </w:r>
            <w:r>
              <w:br/>
            </w:r>
            <w:r>
              <w:rPr>
                <w:rFonts w:ascii="Times New Roman"/>
                <w:b w:val="false"/>
                <w:i w:val="false"/>
                <w:color w:val="000000"/>
                <w:sz w:val="20"/>
              </w:rPr>
              <w:t xml:space="preserve">№ 41/333-VI шешіміне </w:t>
            </w:r>
            <w:r>
              <w:br/>
            </w:r>
            <w:r>
              <w:rPr>
                <w:rFonts w:ascii="Times New Roman"/>
                <w:b w:val="false"/>
                <w:i w:val="false"/>
                <w:color w:val="000000"/>
                <w:sz w:val="20"/>
              </w:rPr>
              <w:t>8 қосымша</w:t>
            </w:r>
          </w:p>
        </w:tc>
      </w:tr>
    </w:tbl>
    <w:bookmarkStart w:name="z40" w:id="25"/>
    <w:p>
      <w:pPr>
        <w:spacing w:after="0"/>
        <w:ind w:left="0"/>
        <w:jc w:val="left"/>
      </w:pPr>
      <w:r>
        <w:rPr>
          <w:rFonts w:ascii="Times New Roman"/>
          <w:b/>
          <w:i w:val="false"/>
          <w:color w:val="000000"/>
        </w:rPr>
        <w:t xml:space="preserve"> 2020 - 2022 жылдарға арналған бюджеттік бағдарламаларды іске асыруға бағытталған инвестициялық жобалардың тізбесі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406"/>
        <w:gridCol w:w="857"/>
        <w:gridCol w:w="857"/>
        <w:gridCol w:w="857"/>
        <w:gridCol w:w="3639"/>
        <w:gridCol w:w="2097"/>
        <w:gridCol w:w="1873"/>
        <w:gridCol w:w="10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1166241,4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620487,0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946336,0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620487,0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946336,0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620487,0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946336,0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620487,0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ауылындағы 16 пәтерлі 2 қабатты төрт тұрғын үйге блок-модульді қазандық салу" жұмыс жобасы бойынша ЖСҚ әзірлеу және мемлекеттік сараптама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ауылындағы Т. Хасенұлы атындағы орта мектепке қазандық салу" жұмыс жобасы бойынша ЖСҚ әзірлеу және мемлекеттік сараптама жүргізу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бюджетттен берілетін трансферттер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 екі 16 пәтерлі 2 қабатты тұрғын үйлердің құрылысына ЖСҚ әзірлеу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930016,0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620487,0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есебiнен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838706,0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562043,0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ауылында су құбыры желілерінің құрылысы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288706,0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 сыртқы кәріз жүйесінің құрылысы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136521,0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Қапай Батыр ауылында су құбыры желілерінің құрылысы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Қарасу ауылында су құбыры желілерінің құрылысы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314460,0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91310,0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58444,0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Аршалы ауылында су құбыры желілерінің құрылысы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28818,0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ауылында сыртқы кәріз жүйесінің құрылысы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Қапай Батыр ауылында су құбыры желілерінің құрылысы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31579,0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Қарасу ауылында су құбыры желілерінің құрылысы </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30913,0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16162,0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қаласындағы спорттық кешеннің құрылысы</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210000,0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берілетін трансферттер есебінен</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9905,4</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 сәуірдегі </w:t>
            </w:r>
            <w:r>
              <w:br/>
            </w:r>
            <w:r>
              <w:rPr>
                <w:rFonts w:ascii="Times New Roman"/>
                <w:b w:val="false"/>
                <w:i w:val="false"/>
                <w:color w:val="000000"/>
                <w:sz w:val="20"/>
              </w:rPr>
              <w:t xml:space="preserve">№ 44/376-VI шешіміне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2019 жылғы 27 желтоқсандағы</w:t>
            </w:r>
            <w:r>
              <w:br/>
            </w:r>
            <w:r>
              <w:rPr>
                <w:rFonts w:ascii="Times New Roman"/>
                <w:b w:val="false"/>
                <w:i w:val="false"/>
                <w:color w:val="000000"/>
                <w:sz w:val="20"/>
              </w:rPr>
              <w:t xml:space="preserve">№ 41/333-VI шешіміне </w:t>
            </w:r>
            <w:r>
              <w:br/>
            </w:r>
            <w:r>
              <w:rPr>
                <w:rFonts w:ascii="Times New Roman"/>
                <w:b w:val="false"/>
                <w:i w:val="false"/>
                <w:color w:val="000000"/>
                <w:sz w:val="20"/>
              </w:rPr>
              <w:t>10 қосымша</w:t>
            </w:r>
          </w:p>
        </w:tc>
      </w:tr>
    </w:tbl>
    <w:bookmarkStart w:name="z43" w:id="26"/>
    <w:p>
      <w:pPr>
        <w:spacing w:after="0"/>
        <w:ind w:left="0"/>
        <w:jc w:val="left"/>
      </w:pPr>
      <w:r>
        <w:rPr>
          <w:rFonts w:ascii="Times New Roman"/>
          <w:b/>
          <w:i w:val="false"/>
          <w:color w:val="000000"/>
        </w:rPr>
        <w:t xml:space="preserve"> 2020 жылға арналған аудандық маңызы бар қалалардың, ауылдардың, кенттердің және ауылдық округтердің бюджеттеріне аудандық бюджеттен түскен трансферттер тізбесі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9"/>
        <w:gridCol w:w="669"/>
        <w:gridCol w:w="1411"/>
        <w:gridCol w:w="1412"/>
        <w:gridCol w:w="1412"/>
        <w:gridCol w:w="3646"/>
        <w:gridCol w:w="271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54648,0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54648,0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51396,0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51396,0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51396,0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51396,0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Бірлікшіл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Божығұр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11083,0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ауылдық округі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 әкімінің аппараты</w:t>
            </w:r>
          </w:p>
        </w:tc>
        <w:tc>
          <w:tcPr>
            <w:tcW w:w="2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