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8a23" w14:textId="8f18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42/362-VI "2020-2022 жылдарға арналған Жарма ауданы Суықбұлақ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45/399-VI шешімі. Шығыс Қазақстан облысының Әділет департаментінде 2020 жылғы 15 мамырда № 7073 болып тіркелді. Күші жойылды - Шығыс Қазақстан облысы Жарма аудандық мәслихатының 2020 жылғы 30 желтоқсандағы № 53/551-VI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53/551-VI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42/362-VI "2020-2022 жылдарға арналған Жарма ауданы Суықбұлақ кентінің бюджеті туралы" (нормативтік құқықтық актілерді мемлекеттік тіркеу Тізілімінде № 6635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56212,0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3058,0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53154,0 мың теңге;</w:t>
      </w:r>
    </w:p>
    <w:bookmarkEnd w:id="8"/>
    <w:bookmarkStart w:name="z16" w:id="9"/>
    <w:p>
      <w:pPr>
        <w:spacing w:after="0"/>
        <w:ind w:left="0"/>
        <w:jc w:val="both"/>
      </w:pPr>
      <w:r>
        <w:rPr>
          <w:rFonts w:ascii="Times New Roman"/>
          <w:b w:val="false"/>
          <w:i w:val="false"/>
          <w:color w:val="000000"/>
          <w:sz w:val="28"/>
        </w:rPr>
        <w:t>
      2) шығындар – 56212,0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45/399-VI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42/362-VI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Суықбұлақ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