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125a8" w14:textId="8512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42/356-VI "2020-2022 жылдарға арналған Жарма ауданы Жарық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22 қазандағы № 51/489-VI шешімі. Шығыс Қазақстан облысының Әділет департаментінде 2020 жылғы 30 қазанда № 7746 болып тіркелді. Күші жойылды - Шығыс Қазақстан облысы Жарма аудандық мәслихатының 2020 жылғы 30 желтоқсандағы № 53/545-VI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53/545-VI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Start w:name="z5" w:id="0"/>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bookmarkEnd w:id="0"/>
    <w:bookmarkStart w:name="z6" w:id="1"/>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End w:id="1"/>
    <w:bookmarkStart w:name="z7" w:id="2"/>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25 қыркүйектегі № 50/475-VI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№7596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2"/>
    <w:bookmarkStart w:name="z8" w:id="3"/>
    <w:p>
      <w:pPr>
        <w:spacing w:after="0"/>
        <w:ind w:left="0"/>
        <w:jc w:val="both"/>
      </w:pPr>
      <w:r>
        <w:rPr>
          <w:rFonts w:ascii="Times New Roman"/>
          <w:b w:val="false"/>
          <w:i w:val="false"/>
          <w:color w:val="000000"/>
          <w:sz w:val="28"/>
        </w:rPr>
        <w:t xml:space="preserve">
      1. Жарма аудандық мәслихатының 2020 жылғы 13 қаңтардағы № 42/356-VI "2020-2022 жылдарға арналған Жарма ауданы Жарық ауылдық округінің бюджеті туралы" (нормативтік құқықтық актілерді мемлекеттік тіркеу Тізілімінде № 6642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xml:space="preserve">
      "1. 2020-2022 жылдарға арналған Жарма ауданы Жарық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4"/>
    <w:bookmarkStart w:name="z11" w:id="5"/>
    <w:p>
      <w:pPr>
        <w:spacing w:after="0"/>
        <w:ind w:left="0"/>
        <w:jc w:val="both"/>
      </w:pPr>
      <w:r>
        <w:rPr>
          <w:rFonts w:ascii="Times New Roman"/>
          <w:b w:val="false"/>
          <w:i w:val="false"/>
          <w:color w:val="000000"/>
          <w:sz w:val="28"/>
        </w:rPr>
        <w:t>
      1) кірістер – 38101,0 мың теңге, соның ішінде:</w:t>
      </w:r>
    </w:p>
    <w:bookmarkEnd w:id="5"/>
    <w:bookmarkStart w:name="z12" w:id="6"/>
    <w:p>
      <w:pPr>
        <w:spacing w:after="0"/>
        <w:ind w:left="0"/>
        <w:jc w:val="both"/>
      </w:pPr>
      <w:r>
        <w:rPr>
          <w:rFonts w:ascii="Times New Roman"/>
          <w:b w:val="false"/>
          <w:i w:val="false"/>
          <w:color w:val="000000"/>
          <w:sz w:val="28"/>
        </w:rPr>
        <w:t>
      салықтық түсімдер – 1763,0 мың теңге;</w:t>
      </w:r>
    </w:p>
    <w:bookmarkEnd w:id="6"/>
    <w:bookmarkStart w:name="z13" w:id="7"/>
    <w:p>
      <w:pPr>
        <w:spacing w:after="0"/>
        <w:ind w:left="0"/>
        <w:jc w:val="both"/>
      </w:pPr>
      <w:r>
        <w:rPr>
          <w:rFonts w:ascii="Times New Roman"/>
          <w:b w:val="false"/>
          <w:i w:val="false"/>
          <w:color w:val="000000"/>
          <w:sz w:val="28"/>
        </w:rPr>
        <w:t>
      салықтық емес түсімдер – 0,0 теңге;</w:t>
      </w:r>
    </w:p>
    <w:bookmarkEnd w:id="7"/>
    <w:bookmarkStart w:name="z14" w:id="8"/>
    <w:p>
      <w:pPr>
        <w:spacing w:after="0"/>
        <w:ind w:left="0"/>
        <w:jc w:val="both"/>
      </w:pPr>
      <w:r>
        <w:rPr>
          <w:rFonts w:ascii="Times New Roman"/>
          <w:b w:val="false"/>
          <w:i w:val="false"/>
          <w:color w:val="000000"/>
          <w:sz w:val="28"/>
        </w:rPr>
        <w:t>
      негізгі капиталды сатудан түсетін түсімдер – 0,0 теңге;</w:t>
      </w:r>
    </w:p>
    <w:bookmarkEnd w:id="8"/>
    <w:bookmarkStart w:name="z15" w:id="9"/>
    <w:p>
      <w:pPr>
        <w:spacing w:after="0"/>
        <w:ind w:left="0"/>
        <w:jc w:val="both"/>
      </w:pPr>
      <w:r>
        <w:rPr>
          <w:rFonts w:ascii="Times New Roman"/>
          <w:b w:val="false"/>
          <w:i w:val="false"/>
          <w:color w:val="000000"/>
          <w:sz w:val="28"/>
        </w:rPr>
        <w:t>
      трансферттер түсімі – 36338,0 мың теңге;</w:t>
      </w:r>
    </w:p>
    <w:bookmarkEnd w:id="9"/>
    <w:bookmarkStart w:name="z16" w:id="10"/>
    <w:p>
      <w:pPr>
        <w:spacing w:after="0"/>
        <w:ind w:left="0"/>
        <w:jc w:val="both"/>
      </w:pPr>
      <w:r>
        <w:rPr>
          <w:rFonts w:ascii="Times New Roman"/>
          <w:b w:val="false"/>
          <w:i w:val="false"/>
          <w:color w:val="000000"/>
          <w:sz w:val="28"/>
        </w:rPr>
        <w:t>
      2) шығындар – 38101,0 мың теңге;</w:t>
      </w:r>
    </w:p>
    <w:bookmarkEnd w:id="10"/>
    <w:bookmarkStart w:name="z17" w:id="11"/>
    <w:p>
      <w:pPr>
        <w:spacing w:after="0"/>
        <w:ind w:left="0"/>
        <w:jc w:val="both"/>
      </w:pPr>
      <w:r>
        <w:rPr>
          <w:rFonts w:ascii="Times New Roman"/>
          <w:b w:val="false"/>
          <w:i w:val="false"/>
          <w:color w:val="000000"/>
          <w:sz w:val="28"/>
        </w:rPr>
        <w:t>
      3) таза бюджеттік кредиттеу – 0,0 теңге:</w:t>
      </w:r>
    </w:p>
    <w:bookmarkEnd w:id="11"/>
    <w:bookmarkStart w:name="z18" w:id="12"/>
    <w:p>
      <w:pPr>
        <w:spacing w:after="0"/>
        <w:ind w:left="0"/>
        <w:jc w:val="both"/>
      </w:pPr>
      <w:r>
        <w:rPr>
          <w:rFonts w:ascii="Times New Roman"/>
          <w:b w:val="false"/>
          <w:i w:val="false"/>
          <w:color w:val="000000"/>
          <w:sz w:val="28"/>
        </w:rPr>
        <w:t>
      бюджеттік кредиттер – 0,0 теңге;</w:t>
      </w:r>
    </w:p>
    <w:bookmarkEnd w:id="12"/>
    <w:bookmarkStart w:name="z19" w:id="13"/>
    <w:p>
      <w:pPr>
        <w:spacing w:after="0"/>
        <w:ind w:left="0"/>
        <w:jc w:val="both"/>
      </w:pPr>
      <w:r>
        <w:rPr>
          <w:rFonts w:ascii="Times New Roman"/>
          <w:b w:val="false"/>
          <w:i w:val="false"/>
          <w:color w:val="000000"/>
          <w:sz w:val="28"/>
        </w:rPr>
        <w:t>
      бюджеттік кредиттерді өтеу – 0,0 теңге;</w:t>
      </w:r>
    </w:p>
    <w:bookmarkEnd w:id="13"/>
    <w:bookmarkStart w:name="z20" w:id="14"/>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4"/>
    <w:bookmarkStart w:name="z21" w:id="15"/>
    <w:p>
      <w:pPr>
        <w:spacing w:after="0"/>
        <w:ind w:left="0"/>
        <w:jc w:val="both"/>
      </w:pPr>
      <w:r>
        <w:rPr>
          <w:rFonts w:ascii="Times New Roman"/>
          <w:b w:val="false"/>
          <w:i w:val="false"/>
          <w:color w:val="000000"/>
          <w:sz w:val="28"/>
        </w:rPr>
        <w:t>
      қаржы активтерін сатып алу – 0,0 теңге;</w:t>
      </w:r>
    </w:p>
    <w:bookmarkEnd w:id="15"/>
    <w:bookmarkStart w:name="z22" w:id="16"/>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6"/>
    <w:bookmarkStart w:name="z23" w:id="17"/>
    <w:p>
      <w:pPr>
        <w:spacing w:after="0"/>
        <w:ind w:left="0"/>
        <w:jc w:val="both"/>
      </w:pPr>
      <w:r>
        <w:rPr>
          <w:rFonts w:ascii="Times New Roman"/>
          <w:b w:val="false"/>
          <w:i w:val="false"/>
          <w:color w:val="000000"/>
          <w:sz w:val="28"/>
        </w:rPr>
        <w:t>
      5) бюджет тапшылығы (профициті) – 0,0 теңге;</w:t>
      </w:r>
    </w:p>
    <w:bookmarkEnd w:id="17"/>
    <w:bookmarkStart w:name="z24" w:id="18"/>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8"/>
    <w:bookmarkStart w:name="z25" w:id="19"/>
    <w:p>
      <w:pPr>
        <w:spacing w:after="0"/>
        <w:ind w:left="0"/>
        <w:jc w:val="both"/>
      </w:pPr>
      <w:r>
        <w:rPr>
          <w:rFonts w:ascii="Times New Roman"/>
          <w:b w:val="false"/>
          <w:i w:val="false"/>
          <w:color w:val="000000"/>
          <w:sz w:val="28"/>
        </w:rPr>
        <w:t>
      қарыздар түсімі – 0,0 теңге;</w:t>
      </w:r>
    </w:p>
    <w:bookmarkEnd w:id="19"/>
    <w:bookmarkStart w:name="z26" w:id="20"/>
    <w:p>
      <w:pPr>
        <w:spacing w:after="0"/>
        <w:ind w:left="0"/>
        <w:jc w:val="both"/>
      </w:pPr>
      <w:r>
        <w:rPr>
          <w:rFonts w:ascii="Times New Roman"/>
          <w:b w:val="false"/>
          <w:i w:val="false"/>
          <w:color w:val="000000"/>
          <w:sz w:val="28"/>
        </w:rPr>
        <w:t>
      қарыздарды өтеу – 0,0 теңге;</w:t>
      </w:r>
    </w:p>
    <w:bookmarkEnd w:id="20"/>
    <w:bookmarkStart w:name="z27" w:id="21"/>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1"/>
    <w:bookmarkStart w:name="z28"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9" w:id="2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22 қазаны </w:t>
            </w:r>
            <w:r>
              <w:br/>
            </w:r>
            <w:r>
              <w:rPr>
                <w:rFonts w:ascii="Times New Roman"/>
                <w:b w:val="false"/>
                <w:i w:val="false"/>
                <w:color w:val="000000"/>
                <w:sz w:val="20"/>
              </w:rPr>
              <w:t xml:space="preserve">№ 51/489-VI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13 қаңтардағы </w:t>
            </w:r>
            <w:r>
              <w:br/>
            </w:r>
            <w:r>
              <w:rPr>
                <w:rFonts w:ascii="Times New Roman"/>
                <w:b w:val="false"/>
                <w:i w:val="false"/>
                <w:color w:val="000000"/>
                <w:sz w:val="20"/>
              </w:rPr>
              <w:t xml:space="preserve">№ 42/356-VI шешіміне </w:t>
            </w:r>
            <w:r>
              <w:br/>
            </w:r>
            <w:r>
              <w:rPr>
                <w:rFonts w:ascii="Times New Roman"/>
                <w:b w:val="false"/>
                <w:i w:val="false"/>
                <w:color w:val="000000"/>
                <w:sz w:val="20"/>
              </w:rPr>
              <w:t>1 қосымша</w:t>
            </w:r>
          </w:p>
        </w:tc>
      </w:tr>
    </w:tbl>
    <w:bookmarkStart w:name="z34" w:id="24"/>
    <w:p>
      <w:pPr>
        <w:spacing w:after="0"/>
        <w:ind w:left="0"/>
        <w:jc w:val="left"/>
      </w:pPr>
      <w:r>
        <w:rPr>
          <w:rFonts w:ascii="Times New Roman"/>
          <w:b/>
          <w:i w:val="false"/>
          <w:color w:val="000000"/>
        </w:rPr>
        <w:t xml:space="preserve"> 2020 жылға арналған Жарма ауданы Жарық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