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2c86" w14:textId="8982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Зайсан ауданы Біржан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2020 жылғы 25 желтоқсандағы № 68-2 шешімі. Шығыс Қазақстан облысының Әділет департаментінде 2020 жылғы 31 желтоқсанда № 8172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Зайсан аудандық мәслихатының 2020 жылғы 23 желтоқсандағы № 67-1 "2021-2023 жылдарға арналған Зайсан ауданының бюджеті туралы" (нормативтік құқықтық актілерді мемлекеттік тіркеу Тізілімінде 8093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29553,4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26739,4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603,1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Біржан ауылдық округінің бюджетіне аудандық бюджеттен берілетін субвенция көлемі 21856 мың теңге сомасында белгіленгені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603,1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2-1 - тармақпен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00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Мұхаметқалиев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Біржан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68-2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№68-2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толықтырылды- Шығыс Қазақстан облысы Зайсан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 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