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31b3" w14:textId="7f33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Шілікті ауылдық округіне қарасты "Мақсат"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Шілікті ауылдық округі әкімінің 2020 жылғы 15 қыркүйектегі № 4 шешімі. Шығыс Қазақстан облысының Әділет департаментінде 2020 жылғы 17 қыркүйекте № 7540 болып тіркелді. Күші жойылды - Шығыс Қазақстан облысы Зайсан ауданы Шілікті ауылдық округі әкімінің 2020 жылғы 31 желтоқсандағы № 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Шілікті ауылдық округі әкімінің 31.12.2020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инспекторының 2020 жылғы 11 қыркүйектегі № 630 ұсынысы негізінде Шілікті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Шілікті ауылдық округіне қарасты "Мақсат" шаруа қожалығының мүйізді ұсақ малдарынан бруцеллез ауруының шығуына байланысты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"Шілікті ауылдық округ әкімі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бастап,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откен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Шілікті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