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1aa5" w14:textId="ef31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Чапаево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61/15-VI шешімі. Шығыс Қазақстан облысының Әділет департаментінде 2020 жылғы 15 қаңтарда № 6511 болып тіркелді. Күші жойылды - Шығыс Қазақстан облысы Алтай ауданы мәслихатының 2020 жылғы 25 желтоқсандағы № 77/16-VI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Чапаев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1022,0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Чапаево ауылдық округінің бюджетінде аудандық бюджетінен 17745 мың теңге сомада субвенциялар көлемі қарастырылсын.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Чапаево ауылдық округінің бюджетінде аудандық бюджеттен 13091,4 мың теңге сомада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Чапаево ауылдық округінің бюджетінде облыстық бюджеттен 1722,6 мың теңге сомада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61/15-VI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Чапаево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61/15-VI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61/15-VI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