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ecd8" w14:textId="3e0e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Парыгино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61/11-VI шешімі. Шығыс Қазақстан облысының Әділет департаментінде 2020 жылғы 15 қаңтарда № 6519 болып тіркелді. Күші жойылды - Шығыс Қазақстан облысы Алтай ауданы мәслихатының 2020 жылғы 25 желтоқсандағы № 77/8-VI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4767,2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40101,8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Парыгино ауылдық округінің бюджетінде аудандық бюджеттен 18568 мың теңге сомада субвенциялар көлемі қарастырылсын.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Парыгино ауылдық округінің бюджетінде аудандық бюджеттен 10973,0 мың теңге сомада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Парыгино ауылдық округінің бюджетінде облыстық бюджеттен трансферттер көлемі 10560,8 мың теңге сомасында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Парыгино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ъ2020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