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4a5b" w14:textId="dfd4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24 сәуірдегі № 66/2-VI шешімі. Шығыс Қазақстан облысының Әділет департаментінде 2020 жылғы 28 сәуірде № 7020 болып тіркелді. Күші жойылды - Шығыс Қазақстан облысы Алтай ауданы мәслихатының 2020 жылғы 23 желтоқсандағы № 76/2-VI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23.12.2020 </w:t>
      </w:r>
      <w:r>
        <w:rPr>
          <w:rFonts w:ascii="Times New Roman"/>
          <w:b w:val="false"/>
          <w:i w:val="false"/>
          <w:color w:val="ff0000"/>
          <w:sz w:val="28"/>
        </w:rPr>
        <w:t>№ 76/2-VI</w:t>
      </w:r>
      <w:r>
        <w:rPr>
          <w:rFonts w:ascii="Times New Roman"/>
          <w:b w:val="false"/>
          <w:i w:val="false"/>
          <w:color w:val="ff0000"/>
          <w:sz w:val="28"/>
        </w:rPr>
        <w:t xml:space="preserve"> шешімімен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2020 жылғы 22 сәуірдегі № 38/424-VI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6993 тіркелген) негізінде, Алтай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Алтай ауданының аудандық бюджеті туралы" Алтай ауданының мәслихатының 2019 жылғы 27 желтоқсандағы № 60/2- 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6471 тіркелген, Қазақстан Республикасы нормативтік құқықтық актілерінің Эталондық бақылау банкінде электрондық түрде 2020 жылғы 10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 тармақтар</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11646464,1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3379033,0 мың теңге;</w:t>
      </w:r>
    </w:p>
    <w:bookmarkEnd w:id="4"/>
    <w:bookmarkStart w:name="z7" w:id="5"/>
    <w:p>
      <w:pPr>
        <w:spacing w:after="0"/>
        <w:ind w:left="0"/>
        <w:jc w:val="both"/>
      </w:pPr>
      <w:r>
        <w:rPr>
          <w:rFonts w:ascii="Times New Roman"/>
          <w:b w:val="false"/>
          <w:i w:val="false"/>
          <w:color w:val="000000"/>
          <w:sz w:val="28"/>
        </w:rPr>
        <w:t>
      салықтық емес түсімдер – 20589,0 мың теңге;</w:t>
      </w:r>
    </w:p>
    <w:bookmarkEnd w:id="5"/>
    <w:bookmarkStart w:name="z8" w:id="6"/>
    <w:p>
      <w:pPr>
        <w:spacing w:after="0"/>
        <w:ind w:left="0"/>
        <w:jc w:val="both"/>
      </w:pPr>
      <w:r>
        <w:rPr>
          <w:rFonts w:ascii="Times New Roman"/>
          <w:b w:val="false"/>
          <w:i w:val="false"/>
          <w:color w:val="000000"/>
          <w:sz w:val="28"/>
        </w:rPr>
        <w:t>
      негiзгi капиталды сатудан түсетiн түсiмдер – 29400,0 мың теңге;</w:t>
      </w:r>
    </w:p>
    <w:bookmarkEnd w:id="6"/>
    <w:bookmarkStart w:name="z9" w:id="7"/>
    <w:p>
      <w:pPr>
        <w:spacing w:after="0"/>
        <w:ind w:left="0"/>
        <w:jc w:val="both"/>
      </w:pPr>
      <w:r>
        <w:rPr>
          <w:rFonts w:ascii="Times New Roman"/>
          <w:b w:val="false"/>
          <w:i w:val="false"/>
          <w:color w:val="000000"/>
          <w:sz w:val="28"/>
        </w:rPr>
        <w:t>
      трансферттер түсімі – 8217442,1 мың теңге;</w:t>
      </w:r>
    </w:p>
    <w:bookmarkEnd w:id="7"/>
    <w:bookmarkStart w:name="z10" w:id="8"/>
    <w:p>
      <w:pPr>
        <w:spacing w:after="0"/>
        <w:ind w:left="0"/>
        <w:jc w:val="both"/>
      </w:pPr>
      <w:r>
        <w:rPr>
          <w:rFonts w:ascii="Times New Roman"/>
          <w:b w:val="false"/>
          <w:i w:val="false"/>
          <w:color w:val="000000"/>
          <w:sz w:val="28"/>
        </w:rPr>
        <w:t>
      2) шығындар – 11721490,9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277006,0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288520,0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11514,0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-352032,8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352032,8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288520,0 мың теңге;</w:t>
      </w:r>
    </w:p>
    <w:bookmarkEnd w:id="17"/>
    <w:bookmarkStart w:name="z20" w:id="18"/>
    <w:p>
      <w:pPr>
        <w:spacing w:after="0"/>
        <w:ind w:left="0"/>
        <w:jc w:val="both"/>
      </w:pPr>
      <w:r>
        <w:rPr>
          <w:rFonts w:ascii="Times New Roman"/>
          <w:b w:val="false"/>
          <w:i w:val="false"/>
          <w:color w:val="000000"/>
          <w:sz w:val="28"/>
        </w:rPr>
        <w:t>
      қарыздарды өтеу – 11514,0 мың теңге;</w:t>
      </w:r>
    </w:p>
    <w:bookmarkEnd w:id="18"/>
    <w:bookmarkStart w:name="z21" w:id="19"/>
    <w:p>
      <w:pPr>
        <w:spacing w:after="0"/>
        <w:ind w:left="0"/>
        <w:jc w:val="both"/>
      </w:pPr>
      <w:r>
        <w:rPr>
          <w:rFonts w:ascii="Times New Roman"/>
          <w:b w:val="false"/>
          <w:i w:val="false"/>
          <w:color w:val="000000"/>
          <w:sz w:val="28"/>
        </w:rPr>
        <w:t xml:space="preserve">
      бюджет қаражатының пайдаланылатын қалдықтары – 75026,8 мың теңге. </w:t>
      </w:r>
    </w:p>
    <w:bookmarkEnd w:id="19"/>
    <w:bookmarkStart w:name="z22" w:id="20"/>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139 - бабының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20"/>
    <w:bookmarkStart w:name="z23" w:id="21"/>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тiзбесiн жергiлiктi өкiлдi органмен келiсу бойынша жергiлiктi атқарушы орган айқындайды.";</w:t>
      </w:r>
    </w:p>
    <w:bookmarkEnd w:id="21"/>
    <w:bookmarkStart w:name="z24"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5" w:id="23"/>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w:t>
      </w:r>
      <w:r>
        <w:rPr>
          <w:rFonts w:ascii="Times New Roman"/>
          <w:b w:val="false"/>
          <w:i w:val="false"/>
          <w:color w:val="000000"/>
          <w:sz w:val="28"/>
        </w:rPr>
        <w:t>6-тармақ</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және 2020 жылғы 1 сәуірден бастап туындаған қатынастарға қолданылады.</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Попова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сәуірі № 66/2-VI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27 желтоқсандағы № 60/2 –VI </w:t>
            </w:r>
            <w:r>
              <w:br/>
            </w:r>
            <w:r>
              <w:rPr>
                <w:rFonts w:ascii="Times New Roman"/>
                <w:b w:val="false"/>
                <w:i w:val="false"/>
                <w:color w:val="000000"/>
                <w:sz w:val="20"/>
              </w:rPr>
              <w:t>шешіміне 1- қосымша</w:t>
            </w:r>
          </w:p>
        </w:tc>
      </w:tr>
    </w:tbl>
    <w:bookmarkStart w:name="z28" w:id="24"/>
    <w:p>
      <w:pPr>
        <w:spacing w:after="0"/>
        <w:ind w:left="0"/>
        <w:jc w:val="left"/>
      </w:pPr>
      <w:r>
        <w:rPr>
          <w:rFonts w:ascii="Times New Roman"/>
          <w:b/>
          <w:i w:val="false"/>
          <w:color w:val="000000"/>
        </w:rPr>
        <w:t xml:space="preserve"> 2020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11646464,1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1002295,0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8217442,1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8132847,4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8132847,4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11721490,9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666531,4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275094,4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6323219,0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5230513,0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1017878,4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717821,4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128689,4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1428139,0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471565,0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516593,4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207786,3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352032,8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