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390c" w14:textId="91b3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11 маусымдағы № 67/7-VI шешімі. Шығыс Қазақстан облысының Әділет департаментінде 2020 жылғы 24 маусымда № 7212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27-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Зырян ауданының мәслихатының 2018 жылғы 30 наурыздағы № 27/7-VI "Тіркелген салықтың мөлшерлемелері туралы" (нормативтік құқықтық актілерді мемлекеттік тіркеу Тізілімінде № 5-12-151 тіркелген, Қазақстан Республикасы нормативтік құқықтық актілерінің Эталондық бақылау банкінде электрондық түрде 2018 жылғы 28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