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4113" w14:textId="f844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Тұрғысын ауылдық округінің бюджеті туралы" Алтай ауданының мәслихатының 2020 жылғы 5 қантардағы № 61/14- 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73/15-VI шешімі. Шығыс Қазақстан облысының Әділет департаментінде 2020 жылғы 10 желтоқсанда № 7949 болып тіркелді. Күші жойылды - Шығыс Қазақстан облысы Алтай ауданы мәслихатының 2020 жылғы 25 желтоқсандағы № 77/15-VI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Тұрғысын ауылдық округінің бюджеті туралы" Алтай ауданының мәслихатының 2020 жылғы 5 қантардағы № 61/14-VI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6513 тіркелген, Қазақстан Республикасы нормативтік құқықтық актілерінің Эталондық бақылау банкінде электрондық түрде 2020 жылғы 18 қаңтарда жарияланған)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Тұрғысын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Тұрғысын ауылдық округінің бюджетінде аудандық бюджеттен 4313,0 мың теңге сомада трансферттер көлемі қарастырылсын.";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2-1-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Тұрғысын ауылдық округінің бюджетінде облыстық бюджеттен 1681,3 мың теңге сомада трансферттер көлемі қарастырылсын.";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73/15-VI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Тұрғысын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