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335" w14:textId="e59e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Серебрянск қаласының бюджеті туралы" Алтай ауданының мәслихатының 2020 жылғы 5 қантардағы № 61/3-VI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73/11-VI шешімі. Шығыс Қазақстан облысының Әділет департаментінде 2020 жылғы 10 желтоқсанда № 7951 болып тіркелді. Күші жойылды - Шығыс Қазақстан облысы Алтай ауданы мәслихатының 2020 жылғы 25 желтоқсандағы № 77/12-VI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Серебрянск қаласының бюджеті туралы" Алтай ауданының мәслихатының 2020 жылғы 5 қантардағы № 61/3-VІ (нормативтік құқықтық актілерді мемлекеттік тіркеу Тізілімінде № 6523 тіркелген, Қазақстан Республикасы нормативтік құқықтық актілерінің Эталондық бақылау банкінде электрондық түрде 2020 жылғы 20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139320,9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28579,2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107023,9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-63246,7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63246,7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59789,0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Серебрянск қаласының бюджетінде облыстық бюджеттен 69448,9 мың теңге сомасында трансферттер көлемі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Серебрянск қаласының бюджетінде аудандық бюджеттен 1000,0 мың теңге сомасында трансферттер көлемі қарастырылсын.";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202567,6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-63246,7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