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a1e5" w14:textId="bc1a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Средигорный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77/14-VI шешімі. Шығыс Қазақстан облысының Әділет департаментінде 2020 жылғы 29 желтоқсанда № 8072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"2021- 2023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Средигорный ауылдық округінің бюджетінде аудандық бюджеттен 15472,0 мың теңге сомада субвенциялар көлемі көзделсін.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Средигорный ауылдық округінің бюджетінде аудандық бюджеттен 10707,0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Средигорный ауылдық округінің бюджетінде облыстық бюджеттен 3000,0 мың теңге сомада трансферттер көлемі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77/14-VI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Средигорный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77/14-VI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77/14-VI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77/14-VI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Средигорный ауылдық округінің бюджеті туралы" Алтай ауданының мәслихатының 2020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61/13-VI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6512 тіркелген, Қазақстан Республикасы нормативтік құқықтық актілерінің электрондық түрдегі эталондық бақылау банкінде 2020 жылғы 18 қаңтарда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69/15-VI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Средигорный ауылдық округінің бюджеті" Алтай ауданының мәслихатының 2020 жылғы 5 қантардағы № 61/13-VI шешіміне өзгерістер мен толықтыру енгізу туралы" шешімі (нормативтік құқықтық актілерді мемлекеттік тіркеу Тізілімінде № 7292 тіркелген, Қазақстан Республикасы нормативтік құқықтық актілерінің электрондық түрдегі эталондық бақылау банкінде 2020 жылғы 15 шілдеде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Средигорный ауылдық округінің бюджеті" Алтай ауданының мәслихатының 2020 жылғы 5 қантардағы № 61/13-VI шешіміне өзгерістер мен толықтыру енгізу туралы" шешімі (нормативтік құқықтық актілерді мемлекеттік тіркеу Тізілімінде № 7950 тіркелген, Қазақстан Республикасы нормативтік құқықтық актілерінің электрондық түрдегі эталондық бақылау банкінде 2020 жылғы 10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