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d468" w14:textId="6d0d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2019 жылғы 26 желтоқсандағы № 35/299–VI "2020-2022 жылдарға арналған Катонқарағай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20 наурыздағы № 36/316-VI шешімі. Шығыс Қазақстан облысының Әділет департаментінде 2020 жылғы 2 сәуірде № 6843 болып тіркелді. Күші жойылды - Шығыс Қазақстан облысы Катонқарағай аудандық мәслихатының 2020 жылғы 25 желтоқсандағы № 46/400-VI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25.12.2020 </w:t>
      </w:r>
      <w:r>
        <w:rPr>
          <w:rFonts w:ascii="Times New Roman"/>
          <w:b w:val="false"/>
          <w:i w:val="false"/>
          <w:color w:val="ff0000"/>
          <w:sz w:val="28"/>
        </w:rPr>
        <w:t>№ 46/400-VI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2020 жылғы 13 наурыздағы № 36/410-VI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6778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Катонқарағай аудандық мәслихатының 2019 жылғы 26 желтоқсандағы № 35/299-VI "2020-2022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6483 нөмірімен тіркелген, 2020 жылғы 15 қаңтарда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2020-2022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7 640 318,9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676 268,0 мың теңге;</w:t>
      </w:r>
    </w:p>
    <w:bookmarkEnd w:id="4"/>
    <w:bookmarkStart w:name="z7" w:id="5"/>
    <w:p>
      <w:pPr>
        <w:spacing w:after="0"/>
        <w:ind w:left="0"/>
        <w:jc w:val="both"/>
      </w:pPr>
      <w:r>
        <w:rPr>
          <w:rFonts w:ascii="Times New Roman"/>
          <w:b w:val="false"/>
          <w:i w:val="false"/>
          <w:color w:val="000000"/>
          <w:sz w:val="28"/>
        </w:rPr>
        <w:t>
      салықтық емес түсімдер – 3 192,0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11 688,0 мың теңге;</w:t>
      </w:r>
    </w:p>
    <w:bookmarkEnd w:id="6"/>
    <w:bookmarkStart w:name="z9" w:id="7"/>
    <w:p>
      <w:pPr>
        <w:spacing w:after="0"/>
        <w:ind w:left="0"/>
        <w:jc w:val="both"/>
      </w:pPr>
      <w:r>
        <w:rPr>
          <w:rFonts w:ascii="Times New Roman"/>
          <w:b w:val="false"/>
          <w:i w:val="false"/>
          <w:color w:val="000000"/>
          <w:sz w:val="28"/>
        </w:rPr>
        <w:t>
      трансферттер түсімі – 6 949 170,9 мың теңге;</w:t>
      </w:r>
    </w:p>
    <w:bookmarkEnd w:id="7"/>
    <w:bookmarkStart w:name="z10" w:id="8"/>
    <w:p>
      <w:pPr>
        <w:spacing w:after="0"/>
        <w:ind w:left="0"/>
        <w:jc w:val="both"/>
      </w:pPr>
      <w:r>
        <w:rPr>
          <w:rFonts w:ascii="Times New Roman"/>
          <w:b w:val="false"/>
          <w:i w:val="false"/>
          <w:color w:val="000000"/>
          <w:sz w:val="28"/>
        </w:rPr>
        <w:t>
      2) шығындар – 7 782 740,3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140 037,0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182 919,0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42882,0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- 282 458,4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282 458,4 мың теңге:</w:t>
      </w:r>
    </w:p>
    <w:bookmarkEnd w:id="16"/>
    <w:bookmarkStart w:name="z19" w:id="17"/>
    <w:p>
      <w:pPr>
        <w:spacing w:after="0"/>
        <w:ind w:left="0"/>
        <w:jc w:val="both"/>
      </w:pPr>
      <w:r>
        <w:rPr>
          <w:rFonts w:ascii="Times New Roman"/>
          <w:b w:val="false"/>
          <w:i w:val="false"/>
          <w:color w:val="000000"/>
          <w:sz w:val="28"/>
        </w:rPr>
        <w:t>
      қарыздар түсімі – 182 919,0 мың теңге;</w:t>
      </w:r>
    </w:p>
    <w:bookmarkEnd w:id="17"/>
    <w:bookmarkStart w:name="z20" w:id="18"/>
    <w:p>
      <w:pPr>
        <w:spacing w:after="0"/>
        <w:ind w:left="0"/>
        <w:jc w:val="both"/>
      </w:pPr>
      <w:r>
        <w:rPr>
          <w:rFonts w:ascii="Times New Roman"/>
          <w:b w:val="false"/>
          <w:i w:val="false"/>
          <w:color w:val="000000"/>
          <w:sz w:val="28"/>
        </w:rPr>
        <w:t>
      қарыздарды өтеу – 42882,0 мың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142 421,4 мың теңге.".</w:t>
      </w:r>
    </w:p>
    <w:bookmarkEnd w:id="19"/>
    <w:bookmarkStart w:name="z22"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келесі редакцияда жазылсын.</w:t>
      </w:r>
    </w:p>
    <w:bookmarkEnd w:id="20"/>
    <w:bookmarkStart w:name="z23" w:id="2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Байгунусов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w:t>
            </w:r>
            <w:r>
              <w:br/>
            </w:r>
            <w:r>
              <w:rPr>
                <w:rFonts w:ascii="Times New Roman"/>
                <w:b w:val="false"/>
                <w:i w:val="false"/>
                <w:color w:val="000000"/>
                <w:sz w:val="20"/>
              </w:rPr>
              <w:t xml:space="preserve">2020 жылғы 20 наурызы </w:t>
            </w:r>
            <w:r>
              <w:br/>
            </w:r>
            <w:r>
              <w:rPr>
                <w:rFonts w:ascii="Times New Roman"/>
                <w:b w:val="false"/>
                <w:i w:val="false"/>
                <w:color w:val="000000"/>
                <w:sz w:val="20"/>
              </w:rPr>
              <w:t xml:space="preserve">№ 36/316-VI шешіміне </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2020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7640318,9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6949170,9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6949072,0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6949072,0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8"/>
        <w:gridCol w:w="1218"/>
        <w:gridCol w:w="5987"/>
        <w:gridCol w:w="2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7782740,3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3959972,0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3959972,0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3628546,0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779221,3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779221,3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w:t>
            </w:r>
            <w:r>
              <w:br/>
            </w:r>
            <w:r>
              <w:rPr>
                <w:rFonts w:ascii="Times New Roman"/>
                <w:b w:val="false"/>
                <w:i w:val="false"/>
                <w:color w:val="000000"/>
                <w:sz w:val="20"/>
              </w:rPr>
              <w:t xml:space="preserve">2020 жылғы 20 наурызы </w:t>
            </w:r>
            <w:r>
              <w:br/>
            </w:r>
            <w:r>
              <w:rPr>
                <w:rFonts w:ascii="Times New Roman"/>
                <w:b w:val="false"/>
                <w:i w:val="false"/>
                <w:color w:val="000000"/>
                <w:sz w:val="20"/>
              </w:rPr>
              <w:t xml:space="preserve">36/316-VI шешіміне </w:t>
            </w:r>
            <w:r>
              <w:br/>
            </w:r>
            <w:r>
              <w:rPr>
                <w:rFonts w:ascii="Times New Roman"/>
                <w:b w:val="false"/>
                <w:i w:val="false"/>
                <w:color w:val="000000"/>
                <w:sz w:val="20"/>
              </w:rPr>
              <w:t>4-қосымша</w:t>
            </w:r>
          </w:p>
        </w:tc>
      </w:tr>
    </w:tbl>
    <w:bookmarkStart w:name="z27" w:id="23"/>
    <w:p>
      <w:pPr>
        <w:spacing w:after="0"/>
        <w:ind w:left="0"/>
        <w:jc w:val="left"/>
      </w:pPr>
      <w:r>
        <w:rPr>
          <w:rFonts w:ascii="Times New Roman"/>
          <w:b/>
          <w:i w:val="false"/>
          <w:color w:val="000000"/>
        </w:rPr>
        <w:t xml:space="preserve"> 2020 жылға арналған жергілікті бюджеттен қаржыландырылатын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608"/>
        <w:gridCol w:w="1608"/>
        <w:gridCol w:w="7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w:t>
            </w:r>
            <w:r>
              <w:br/>
            </w:r>
            <w:r>
              <w:rPr>
                <w:rFonts w:ascii="Times New Roman"/>
                <w:b w:val="false"/>
                <w:i w:val="false"/>
                <w:color w:val="000000"/>
                <w:sz w:val="20"/>
              </w:rPr>
              <w:t xml:space="preserve">2020 жылғы 20 наурызы </w:t>
            </w:r>
            <w:r>
              <w:br/>
            </w:r>
            <w:r>
              <w:rPr>
                <w:rFonts w:ascii="Times New Roman"/>
                <w:b w:val="false"/>
                <w:i w:val="false"/>
                <w:color w:val="000000"/>
                <w:sz w:val="20"/>
              </w:rPr>
              <w:t xml:space="preserve">№ 36/316-VI шешіміне </w:t>
            </w:r>
            <w:r>
              <w:br/>
            </w:r>
            <w:r>
              <w:rPr>
                <w:rFonts w:ascii="Times New Roman"/>
                <w:b w:val="false"/>
                <w:i w:val="false"/>
                <w:color w:val="000000"/>
                <w:sz w:val="20"/>
              </w:rPr>
              <w:t>6-қосымша</w:t>
            </w:r>
          </w:p>
        </w:tc>
      </w:tr>
    </w:tbl>
    <w:bookmarkStart w:name="z29" w:id="24"/>
    <w:p>
      <w:pPr>
        <w:spacing w:after="0"/>
        <w:ind w:left="0"/>
        <w:jc w:val="left"/>
      </w:pPr>
      <w:r>
        <w:rPr>
          <w:rFonts w:ascii="Times New Roman"/>
          <w:b/>
          <w:i w:val="false"/>
          <w:color w:val="000000"/>
        </w:rPr>
        <w:t xml:space="preserve"> 2020 жылға арналған аудандық бюджетке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699346,0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w:t>
            </w:r>
            <w:r>
              <w:br/>
            </w:r>
            <w:r>
              <w:rPr>
                <w:rFonts w:ascii="Times New Roman"/>
                <w:b w:val="false"/>
                <w:i w:val="false"/>
                <w:color w:val="000000"/>
                <w:sz w:val="20"/>
              </w:rPr>
              <w:t xml:space="preserve">2020 жылғы 20 наурызы </w:t>
            </w:r>
            <w:r>
              <w:br/>
            </w:r>
            <w:r>
              <w:rPr>
                <w:rFonts w:ascii="Times New Roman"/>
                <w:b w:val="false"/>
                <w:i w:val="false"/>
                <w:color w:val="000000"/>
                <w:sz w:val="20"/>
              </w:rPr>
              <w:t xml:space="preserve">№ 36/316-VI шешіміне </w:t>
            </w:r>
            <w:r>
              <w:br/>
            </w:r>
            <w:r>
              <w:rPr>
                <w:rFonts w:ascii="Times New Roman"/>
                <w:b w:val="false"/>
                <w:i w:val="false"/>
                <w:color w:val="000000"/>
                <w:sz w:val="20"/>
              </w:rPr>
              <w:t>7-қосымша</w:t>
            </w:r>
          </w:p>
        </w:tc>
      </w:tr>
    </w:tbl>
    <w:bookmarkStart w:name="z31" w:id="25"/>
    <w:p>
      <w:pPr>
        <w:spacing w:after="0"/>
        <w:ind w:left="0"/>
        <w:jc w:val="left"/>
      </w:pPr>
      <w:r>
        <w:rPr>
          <w:rFonts w:ascii="Times New Roman"/>
          <w:b/>
          <w:i w:val="false"/>
          <w:color w:val="000000"/>
        </w:rPr>
        <w:t xml:space="preserve"> 2020 жылға арналған аудандық бюджетке республикалық бюджеттен түскен нысаналы ағымдағы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w:t>
            </w:r>
            <w:r>
              <w:br/>
            </w:r>
            <w:r>
              <w:rPr>
                <w:rFonts w:ascii="Times New Roman"/>
                <w:b w:val="false"/>
                <w:i w:val="false"/>
                <w:color w:val="000000"/>
                <w:sz w:val="20"/>
              </w:rPr>
              <w:t xml:space="preserve">2020 жылғы 20 наурызы </w:t>
            </w:r>
            <w:r>
              <w:br/>
            </w:r>
            <w:r>
              <w:rPr>
                <w:rFonts w:ascii="Times New Roman"/>
                <w:b w:val="false"/>
                <w:i w:val="false"/>
                <w:color w:val="000000"/>
                <w:sz w:val="20"/>
              </w:rPr>
              <w:t xml:space="preserve">№ 36/316-VI </w:t>
            </w:r>
            <w:r>
              <w:br/>
            </w:r>
            <w:r>
              <w:rPr>
                <w:rFonts w:ascii="Times New Roman"/>
                <w:b w:val="false"/>
                <w:i w:val="false"/>
                <w:color w:val="000000"/>
                <w:sz w:val="20"/>
              </w:rPr>
              <w:t>шешіміне 8-қосымша</w:t>
            </w:r>
          </w:p>
        </w:tc>
      </w:tr>
    </w:tbl>
    <w:bookmarkStart w:name="z33" w:id="26"/>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2020-2022 жылдарға арналған аудан бюджетінінің даму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61"/>
        <w:gridCol w:w="961"/>
        <w:gridCol w:w="2992"/>
        <w:gridCol w:w="2226"/>
        <w:gridCol w:w="2226"/>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603555,0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576899,0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576899,0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2-пәтерлі 7 тұрғын үйлерді салу жұмыстары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30-пәтерлі тұрғын үйді салу жұмыстары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24 пәтерлі үйдің құрылысына ЖСҚ әзірлеу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жылу желілерінің қайта жаңартуға ЖСҚ түзету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спорт модулінің ЖСҚ әзірлеу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Катонқарағай, Өрел, Алтынбел, Малонарым ауылдарда мал қорымдарын құрылысына ЖСҚ әзірлеу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су құбыры желілерінің құрылысына ЖСҚ әзірлеу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су құбыры желілерінің құрылысына ЖСҚ әзірлеу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Ново-Поляковка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Аксу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Шынгыстай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Топкаин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Солоновка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Аршаты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кәріз желілері мен тазарту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кәріз желілері мен тазарту құрылыстарын салу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Белқарағай ауылы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Коробиха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554 456,0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404 005,0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218 335,0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су құбыры желілерінің құрылысына ЖСҚ әзірлеу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су құбыры желілерінің құрылысына ЖСҚ әзірлеу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Ново-Поляковка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Ақсу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50861,0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Шынғыстай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Топқайың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69015,0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Солоновка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Аршаты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кәріз желілері мен тазарту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кәріз желілері мен тазарту құрылыстарын салу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Белқарағай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Коробиха ауылында су құбыры желілері мен су бөгеті құрылыстарын қайта жаңарту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дене шынықтыру-сауықтыру кешенінің құрылысына ЖСҚ әзірлеу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спорт модулінің ЖСҚ әзірлеу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Катонқарағай, Өрел, Алтынбел, Малонарым ауылдарда мал қорымдарын құрылысына ЖСҚ әзірлеу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w:t>
            </w:r>
            <w:r>
              <w:br/>
            </w:r>
            <w:r>
              <w:rPr>
                <w:rFonts w:ascii="Times New Roman"/>
                <w:b w:val="false"/>
                <w:i w:val="false"/>
                <w:color w:val="000000"/>
                <w:sz w:val="20"/>
              </w:rPr>
              <w:t xml:space="preserve">2020 жылғы 20 наурызы </w:t>
            </w:r>
            <w:r>
              <w:br/>
            </w:r>
            <w:r>
              <w:rPr>
                <w:rFonts w:ascii="Times New Roman"/>
                <w:b w:val="false"/>
                <w:i w:val="false"/>
                <w:color w:val="000000"/>
                <w:sz w:val="20"/>
              </w:rPr>
              <w:t xml:space="preserve">№ 36/316-VI </w:t>
            </w:r>
            <w:r>
              <w:br/>
            </w:r>
            <w:r>
              <w:rPr>
                <w:rFonts w:ascii="Times New Roman"/>
                <w:b w:val="false"/>
                <w:i w:val="false"/>
                <w:color w:val="000000"/>
                <w:sz w:val="20"/>
              </w:rPr>
              <w:t>шешіміне 9-қосымша</w:t>
            </w:r>
          </w:p>
        </w:tc>
      </w:tr>
    </w:tbl>
    <w:bookmarkStart w:name="z35" w:id="27"/>
    <w:p>
      <w:pPr>
        <w:spacing w:after="0"/>
        <w:ind w:left="0"/>
        <w:jc w:val="left"/>
      </w:pPr>
      <w:r>
        <w:rPr>
          <w:rFonts w:ascii="Times New Roman"/>
          <w:b/>
          <w:i w:val="false"/>
          <w:color w:val="000000"/>
        </w:rPr>
        <w:t xml:space="preserve"> 2020 жылы ауылдық елді мекендердің әлеуметтік саласының мамандарына әлеуметтік қолдау шараларын іске асыру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531"/>
        <w:gridCol w:w="1531"/>
        <w:gridCol w:w="476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