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32ead" w14:textId="4932e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аудандық мәслихатының 2014 жылғы 23 желтоқсандағы № 28/214-V "Тұрғын үй көмегін көрсетудің мөлшері мен тәртібін айқындау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2020 жылғы 25 желтоқсандағы № 46/404-VI шешімі. Шығыс Қазақстан облысының Әділет департаментінде 2020 жылғы 31 желтоқсанда № 8228 болып тіркелді. Күші жойылды - Шығыс Қазақстан облысы Катонқарағай аудандық мәслихатының 2024 жылғы 12 сәуірдегі № 15/180-VIII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Катонқарағай аудандық мәслихатының 12.04.2024 </w:t>
      </w:r>
      <w:r>
        <w:rPr>
          <w:rFonts w:ascii="Times New Roman"/>
          <w:b w:val="false"/>
          <w:i w:val="false"/>
          <w:color w:val="ff0000"/>
          <w:sz w:val="28"/>
        </w:rPr>
        <w:t>№ 15/180-VIII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Заңының </w:t>
      </w:r>
      <w:r>
        <w:rPr>
          <w:rFonts w:ascii="Times New Roman"/>
          <w:b w:val="false"/>
          <w:i w:val="false"/>
          <w:color w:val="000000"/>
          <w:sz w:val="28"/>
        </w:rPr>
        <w:t>97-бабының</w:t>
      </w:r>
      <w:r>
        <w:rPr>
          <w:rFonts w:ascii="Times New Roman"/>
          <w:b w:val="false"/>
          <w:i w:val="false"/>
          <w:color w:val="000000"/>
          <w:sz w:val="28"/>
        </w:rPr>
        <w:t xml:space="preserve"> 5-тармағына,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15) тармақшасына,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Катонқарағай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Катонқарағай аудандық мәслихатының 2014 жылғы 23 желтоқсандағы № 28/214-V "Тұрғын үй көмегін көрсетудің мөлшері мен тәртібін айқындау Қағидасын бекіту туралы" (нормативтік құқықтық актілерді мемлекеттік тіркеу Тізілімінде 3643 нөмірімен тіркелген, 2015 жылғы 04 ақпандағы "Арай"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bookmarkStart w:name="z9" w:id="3"/>
    <w:p>
      <w:pPr>
        <w:spacing w:after="0"/>
        <w:ind w:left="0"/>
        <w:jc w:val="both"/>
      </w:pPr>
      <w:r>
        <w:rPr>
          <w:rFonts w:ascii="Times New Roman"/>
          <w:b w:val="false"/>
          <w:i w:val="false"/>
          <w:color w:val="000000"/>
          <w:sz w:val="28"/>
        </w:rPr>
        <w:t xml:space="preserve">
      аталған шешіммен бекітілген Тұрғын үй көмегін көрсетудің мөлшері мен тәртібін айқындау </w:t>
      </w:r>
      <w:r>
        <w:rPr>
          <w:rFonts w:ascii="Times New Roman"/>
          <w:b w:val="false"/>
          <w:i w:val="false"/>
          <w:color w:val="000000"/>
          <w:sz w:val="28"/>
        </w:rPr>
        <w:t>қағидасында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 келесі редакцияда жазылсын:</w:t>
      </w:r>
    </w:p>
    <w:bookmarkStart w:name="z11" w:id="4"/>
    <w:p>
      <w:pPr>
        <w:spacing w:after="0"/>
        <w:ind w:left="0"/>
        <w:jc w:val="both"/>
      </w:pPr>
      <w:r>
        <w:rPr>
          <w:rFonts w:ascii="Times New Roman"/>
          <w:b w:val="false"/>
          <w:i w:val="false"/>
          <w:color w:val="000000"/>
          <w:sz w:val="28"/>
        </w:rPr>
        <w:t>
      "1) Шекті жол берілетін шығыстар үлесі – көпбалалы отбасының (азаматтың) бір айда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жұмсаған шығыстарының шекті жол берілетін деңгейінің отбасының (азаматтың) жиынтық кірісіне проценттік қатынасы;";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2) тармақшасы келесі редакцияда жазылсын:</w:t>
      </w:r>
    </w:p>
    <w:bookmarkStart w:name="z13" w:id="5"/>
    <w:p>
      <w:pPr>
        <w:spacing w:after="0"/>
        <w:ind w:left="0"/>
        <w:jc w:val="both"/>
      </w:pPr>
      <w:r>
        <w:rPr>
          <w:rFonts w:ascii="Times New Roman"/>
          <w:b w:val="false"/>
          <w:i w:val="false"/>
          <w:color w:val="000000"/>
          <w:sz w:val="28"/>
        </w:rPr>
        <w:t>
      "2) Көпбалалы отбасының (азаматтың) жиынтық табысы – тұрғын үй көмегін тағайындауға өтініш білдірілген тоқсанның алдындағы тоқсанда көпбалалы отбасы (азамат) кірістерінің жалпы сомасы;";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3) тармақшасы алынсын;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5) тармақшасы алынсын;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үшінші абзацы келесі редакцияда жазылсын:</w:t>
      </w:r>
    </w:p>
    <w:bookmarkStart w:name="z17" w:id="6"/>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төлеу сомасы мен отбасының (азаматтардың) осы мақсаттарға жұмсайтын шығыстарының жергiлiктi өкiлдi органдар белгiлеген шектi жол берiлетiн деңгейiнiң арасындағы айырма ретiнде айқындалады.";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абзацы келесі редакцияда жазылсын:</w:t>
      </w:r>
    </w:p>
    <w:bookmarkStart w:name="z19" w:id="7"/>
    <w:p>
      <w:pPr>
        <w:spacing w:after="0"/>
        <w:ind w:left="0"/>
        <w:jc w:val="both"/>
      </w:pPr>
      <w:r>
        <w:rPr>
          <w:rFonts w:ascii="Times New Roman"/>
          <w:b w:val="false"/>
          <w:i w:val="false"/>
          <w:color w:val="000000"/>
          <w:sz w:val="28"/>
        </w:rPr>
        <w:t>
      "3.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келесі редакцияда жазылсын:</w:t>
      </w:r>
    </w:p>
    <w:bookmarkStart w:name="z21" w:id="8"/>
    <w:p>
      <w:pPr>
        <w:spacing w:after="0"/>
        <w:ind w:left="0"/>
        <w:jc w:val="both"/>
      </w:pPr>
      <w:r>
        <w:rPr>
          <w:rFonts w:ascii="Times New Roman"/>
          <w:b w:val="false"/>
          <w:i w:val="false"/>
          <w:color w:val="000000"/>
          <w:sz w:val="28"/>
        </w:rPr>
        <w:t>
      "5. Аз қамтылған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келесі редакцияда жазылсын:</w:t>
      </w:r>
    </w:p>
    <w:bookmarkStart w:name="z23" w:id="9"/>
    <w:p>
      <w:pPr>
        <w:spacing w:after="0"/>
        <w:ind w:left="0"/>
        <w:jc w:val="both"/>
      </w:pPr>
      <w:r>
        <w:rPr>
          <w:rFonts w:ascii="Times New Roman"/>
          <w:b w:val="false"/>
          <w:i w:val="false"/>
          <w:color w:val="000000"/>
          <w:sz w:val="28"/>
        </w:rPr>
        <w:t>
      "6.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абзацы келесі редакцияда жазылсын:</w:t>
      </w:r>
    </w:p>
    <w:bookmarkStart w:name="z25" w:id="10"/>
    <w:p>
      <w:pPr>
        <w:spacing w:after="0"/>
        <w:ind w:left="0"/>
        <w:jc w:val="both"/>
      </w:pPr>
      <w:r>
        <w:rPr>
          <w:rFonts w:ascii="Times New Roman"/>
          <w:b w:val="false"/>
          <w:i w:val="false"/>
          <w:color w:val="000000"/>
          <w:sz w:val="28"/>
        </w:rPr>
        <w:t xml:space="preserve">
      "7. Көпбалалы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Қазақстан Республикасы Үкіметінің 2009 жылғы 30 желтоқсандағы №2314 Қаулысымен бекітілген Тұрғын үй көмегін көрсету ережесінің </w:t>
      </w:r>
      <w:r>
        <w:rPr>
          <w:rFonts w:ascii="Times New Roman"/>
          <w:b w:val="false"/>
          <w:i w:val="false"/>
          <w:color w:val="000000"/>
          <w:sz w:val="28"/>
        </w:rPr>
        <w:t>4-тармағына</w:t>
      </w:r>
      <w:r>
        <w:rPr>
          <w:rFonts w:ascii="Times New Roman"/>
          <w:b w:val="false"/>
          <w:i w:val="false"/>
          <w:color w:val="000000"/>
          <w:sz w:val="28"/>
        </w:rPr>
        <w:t xml:space="preserve"> сәйкес құжаттар тізбесін ұсынады.".</w:t>
      </w:r>
    </w:p>
    <w:bookmarkEnd w:id="10"/>
    <w:bookmarkStart w:name="z26" w:id="1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Ағажаева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