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079f" w14:textId="26e0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Өрел ауылдық округі Еңбек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Өрел ауылдық округі әкімінің 2020 жылғы 17 ақпандағы № 1 шешімі. Шығыс Қазақстан облысының Әділет департаментінде 2020 жылғы 19 ақпанда № 6733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Еңбек ауылының тұрғындарының пікірлерін және Шығыс Қазақстан облыстық ономастикалық комиссиясының 2019 жылғы 11 желтоқсандағы № 03-18/805 қорытындысын есепке ала отырып, Өрел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Өрел ауылдық округі Еңбек ауылының келесі көшесі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"Таңба" көшесі "Төлеген Рақымжанов" көшесіне.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Катонқарағай ауданы Өрел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осы шешім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Катонқарағай ауданының әкімдігінің интернет – 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он күнтізбелік күн өткеннен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