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55ee9" w14:textId="e255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– шараларын тоқтату және Маралды ауылдық округі әкімінің 2020 жылғы 5 тамыздағы № 1 "Күршім ауданының Маралды ауылдық округіне қарасты Үшбұлақ ауылында шектеу іс-шараларын белгілеу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Маралды ауылдық округі әкімінің 2020 жылғы 31 желтоқсандағы № 2 шешімі. Шығыс Қазақстан облысы Әділет департаментінде 2020 жылғы 31 желтоқсанда № 8231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"Қазақстан Республикасы ауыл шаруашылығы Министрлігі ветеринариялық бақылау және қадағалау комитетінің Күршім аудандық аумақтық инспекциясы" мемлекеттік мекемесі басшысының 2020 жылғы 14 желтоқсандағы № 1371 ұсынысы негізінде,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Күршім ауданының Маралды ауылдық округіне қарасты Үшбұлақ ауылындағы ірі қара мүйізді малына сарып ауыруынан Республикалық бюджеті есебінен жүргізілген сауықтыру жұмыстары қанағаттанарлық нәтиже көрсетуіне байланысты шектеу іс-шаралары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Маралды ауылдық округі әкімінің 2020 жылғы 5 тамыздағы № 1 "Күршім ауданының Маралды ауылдық округіне қарасты Үшбұлақ ауылында шектеу іс-шараларын белгілеу туралы" (нормативтік құқықтық актілерді мемлекеттік тіркеу Тізілімінде 2020 жылғы 24 тамызында № 7481 болып тіркелінген, Қазақстан Республикасының нормативтік құқықтық актілерінің Эталондық бақылау банкінде электрондық түрде 19 тамыз 2020 жылы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Маралды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шешімнің аумақтық әділет органдарында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шешімнің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Күршім ауданы әкімдігінің интернет-ресурсына орналастыруын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жасауды өзіме қалдырамын.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Маралды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Ожикенов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