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95d4" w14:textId="1179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31 наурыздағы № 45-6/6 шешімі. Шығыс Қазақстан облысының Әділет департаментінде 2020 жылғы 7 сәуірде № 6862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2018 жылғы 2 сәуірдегі "Тіркелген салықтың мөлшерлемелері туралы" № 21-5/3 (нормативтік құқықтық актілерді мемлекеттік тіркеу Тізілімінде № 5-15-110 тіркелген, 2018 жылғы 25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