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6fcd" w14:textId="68f6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Тассай ауылдық округінің бюджеті туралы" Көкпекті аудандық мәслихатының 2020 жылғы 6 қаңтардағы № 44-14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17 сәуірдегі № 46-14 шешімі. Шығыс Қазақстан облысының Әділет департаментінде 2020 жылғы 27 сәуірде № 7014 болып тіркелді. Күші жойылды - Шығыс Қазақстан облысы Көкпекті аудандық мәслихатының 2020 жылғы 29 желтоқсандағы № 56-14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56-14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31 наурыздағы № 45-6/1 "2020-2022 жылдарға арналған Көкпекті аудандық бюджеті туралы" Көкпекті аудандық мәслихатының 2019 жылғы 23 желтоқсандағы № 43-2 шешіміне өзгерістер енгізу туралы" (нормативтік құқықтық актілердің мемлекеттік тіркеу Тізілімінде № 6840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44-14 "2020-2022 жылдарға арналған Тассай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6556 тіркелген, 2020 жылғы 17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Тассай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36 506,2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3 869,0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трансферттертүсімі – 31 802,0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36 506,2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