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6fcd" w14:textId="68f6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Тассай ауылдық округінің бюджеті туралы" Көкпекті аудандық мәслихатының 2020 жылғы 6 қаңтардағы № 44-14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46-14 шешімі. Шығыс Қазақстан облысының Әділет департаментінде 2020 жылғы 27 сәуірде № 7014 болып тіркелді. Күші жойылды - Шығыс Қазақстан облысы Көкпекті аудандық мәслихатының 2020 жылғы 29 желтоқсандағы № 56-14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№ 56-14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01.01.2021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шешіміне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44-14 "2020-2022 жылдарға арналған Тассай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6556 тіркелген, 2020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Тассай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36 506,2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3 869,0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трансферттертүсімі – 31 802,0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36 506,2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