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2c47" w14:textId="e312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2019 жылғы 23 желтоқсандағы № 43-2 "2020-2022 жылдарға арналған Көкпекті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2020 жылғы 9 қыркүйектегі № 50-2 шешімі. Шығыс Қазақстан облысының Әділет департаментінде 2020 жылғы 23 қыркүйекте № 7560 болып тіркелді. Күші жойылды - Шығыс Қазақстан облысы Көкпекті аудандық мәслихатының 2020 жылғы 25 желтоқсандағы № 55-2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Көкпекті аудандық мәслихатының 25.12.2020 </w:t>
      </w:r>
      <w:r>
        <w:rPr>
          <w:rFonts w:ascii="Times New Roman"/>
          <w:b w:val="false"/>
          <w:i w:val="false"/>
          <w:color w:val="ff0000"/>
          <w:sz w:val="28"/>
        </w:rPr>
        <w:t>№ 55-2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2020 жылғы 21 тамыздағы № 41/466-VI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(нормативтік құқықтық актілердің мемлекеттік тіркеу Тізілімінде № 7500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Көкпекті аудандық мәслихатының 2019 жылғы 23 желтоқсандағы № 43-2 "2020-2022 жылдарға арналған Көкпекті аудандық бюджеті туралы" (нормативтік құқықтық актілердің мемлекеттік тіркеу Тізілімінде № 6472 тіркелген, 2020 жылғы 13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2020 жылға мынадай көлемде бекітілсін:</w:t>
      </w:r>
    </w:p>
    <w:bookmarkEnd w:id="3"/>
    <w:bookmarkStart w:name="z11" w:id="4"/>
    <w:p>
      <w:pPr>
        <w:spacing w:after="0"/>
        <w:ind w:left="0"/>
        <w:jc w:val="both"/>
      </w:pPr>
      <w:r>
        <w:rPr>
          <w:rFonts w:ascii="Times New Roman"/>
          <w:b w:val="false"/>
          <w:i w:val="false"/>
          <w:color w:val="000000"/>
          <w:sz w:val="28"/>
        </w:rPr>
        <w:t>
      1) кірістер – 12 593 162,6 мың теңге:</w:t>
      </w:r>
    </w:p>
    <w:bookmarkEnd w:id="4"/>
    <w:bookmarkStart w:name="z12" w:id="5"/>
    <w:p>
      <w:pPr>
        <w:spacing w:after="0"/>
        <w:ind w:left="0"/>
        <w:jc w:val="both"/>
      </w:pPr>
      <w:r>
        <w:rPr>
          <w:rFonts w:ascii="Times New Roman"/>
          <w:b w:val="false"/>
          <w:i w:val="false"/>
          <w:color w:val="000000"/>
          <w:sz w:val="28"/>
        </w:rPr>
        <w:t xml:space="preserve">
      салықтық түсімдер – 1 278 794,6 мың теңге; </w:t>
      </w:r>
    </w:p>
    <w:bookmarkEnd w:id="5"/>
    <w:bookmarkStart w:name="z13" w:id="6"/>
    <w:p>
      <w:pPr>
        <w:spacing w:after="0"/>
        <w:ind w:left="0"/>
        <w:jc w:val="both"/>
      </w:pPr>
      <w:r>
        <w:rPr>
          <w:rFonts w:ascii="Times New Roman"/>
          <w:b w:val="false"/>
          <w:i w:val="false"/>
          <w:color w:val="000000"/>
          <w:sz w:val="28"/>
        </w:rPr>
        <w:t>
      салықтық емес түсімдер – 19 008,4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20 005,0 мың теңге;</w:t>
      </w:r>
    </w:p>
    <w:bookmarkEnd w:id="7"/>
    <w:bookmarkStart w:name="z15" w:id="8"/>
    <w:p>
      <w:pPr>
        <w:spacing w:after="0"/>
        <w:ind w:left="0"/>
        <w:jc w:val="both"/>
      </w:pPr>
      <w:r>
        <w:rPr>
          <w:rFonts w:ascii="Times New Roman"/>
          <w:b w:val="false"/>
          <w:i w:val="false"/>
          <w:color w:val="000000"/>
          <w:sz w:val="28"/>
        </w:rPr>
        <w:t>
      трансферттер түсімі – 11 275 354,6 мың теңге;</w:t>
      </w:r>
    </w:p>
    <w:bookmarkEnd w:id="8"/>
    <w:bookmarkStart w:name="z16" w:id="9"/>
    <w:p>
      <w:pPr>
        <w:spacing w:after="0"/>
        <w:ind w:left="0"/>
        <w:jc w:val="both"/>
      </w:pPr>
      <w:r>
        <w:rPr>
          <w:rFonts w:ascii="Times New Roman"/>
          <w:b w:val="false"/>
          <w:i w:val="false"/>
          <w:color w:val="000000"/>
          <w:sz w:val="28"/>
        </w:rPr>
        <w:t>
      2) шығындар – 12 669 374,2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1 042 273,0 мың теңге:</w:t>
      </w:r>
    </w:p>
    <w:bookmarkEnd w:id="10"/>
    <w:bookmarkStart w:name="z18" w:id="11"/>
    <w:p>
      <w:pPr>
        <w:spacing w:after="0"/>
        <w:ind w:left="0"/>
        <w:jc w:val="both"/>
      </w:pPr>
      <w:r>
        <w:rPr>
          <w:rFonts w:ascii="Times New Roman"/>
          <w:b w:val="false"/>
          <w:i w:val="false"/>
          <w:color w:val="000000"/>
          <w:sz w:val="28"/>
        </w:rPr>
        <w:t>
      бюджеттік кредиттер – 1 070 825,0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28 552,0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37 000,0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37 000,0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xml:space="preserve">
      5) бюджет тапшылығы (профициті) – -929 061,4 мың теңге; </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929 061,4 мың теңге:</w:t>
      </w:r>
    </w:p>
    <w:bookmarkEnd w:id="17"/>
    <w:bookmarkStart w:name="z25" w:id="18"/>
    <w:p>
      <w:pPr>
        <w:spacing w:after="0"/>
        <w:ind w:left="0"/>
        <w:jc w:val="both"/>
      </w:pPr>
      <w:r>
        <w:rPr>
          <w:rFonts w:ascii="Times New Roman"/>
          <w:b w:val="false"/>
          <w:i w:val="false"/>
          <w:color w:val="000000"/>
          <w:sz w:val="28"/>
        </w:rPr>
        <w:t>
      қарыздар түсімі – 1 070 825,0 мың теңге;</w:t>
      </w:r>
    </w:p>
    <w:bookmarkEnd w:id="18"/>
    <w:bookmarkStart w:name="z26" w:id="19"/>
    <w:p>
      <w:pPr>
        <w:spacing w:after="0"/>
        <w:ind w:left="0"/>
        <w:jc w:val="both"/>
      </w:pPr>
      <w:r>
        <w:rPr>
          <w:rFonts w:ascii="Times New Roman"/>
          <w:b w:val="false"/>
          <w:i w:val="false"/>
          <w:color w:val="000000"/>
          <w:sz w:val="28"/>
        </w:rPr>
        <w:t>
      қарыздарды өтеу – 28 552,0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113 211,6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Джунусбеков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Көкпекті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9 қыркүйегі </w:t>
            </w:r>
            <w:r>
              <w:br/>
            </w:r>
            <w:r>
              <w:rPr>
                <w:rFonts w:ascii="Times New Roman"/>
                <w:b w:val="false"/>
                <w:i w:val="false"/>
                <w:color w:val="000000"/>
                <w:sz w:val="20"/>
              </w:rPr>
              <w:t>№ 50-2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43-2 шешіміне 1 қосымша</w:t>
            </w:r>
          </w:p>
        </w:tc>
      </w:tr>
    </w:tbl>
    <w:bookmarkStart w:name="z34"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90"/>
        <w:gridCol w:w="590"/>
        <w:gridCol w:w="6830"/>
        <w:gridCol w:w="37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12 593 162,6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1 278 794,6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544 028,0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494 543,6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494 543,6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11 275 354,6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11 274 738,0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11 274 738,0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505"/>
        <w:gridCol w:w="1066"/>
        <w:gridCol w:w="1066"/>
        <w:gridCol w:w="5710"/>
        <w:gridCol w:w="31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12 669 374,2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739 030,9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178 396,9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149 297,0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512 485,9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463 350,9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440 874,6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4 953 359,2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4 274 280,2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4 150 317,2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4 078 454,2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123 963,0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123 963,0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645 065,7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272 833,7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255 657,7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255 657,7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3 933 666,7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611 852,4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487 324,4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487 324,4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3 227 814,3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3 172 537,0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3 172 537,0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516 022,2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92 085,9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94 019,6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553 611,2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515 985,0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751 623,4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751 623,4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751 623,4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333 448,8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1 042 273,0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625 539,0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-929 061,4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929 061,4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9 қыркүйектегі </w:t>
            </w:r>
            <w:r>
              <w:br/>
            </w:r>
            <w:r>
              <w:rPr>
                <w:rFonts w:ascii="Times New Roman"/>
                <w:b w:val="false"/>
                <w:i w:val="false"/>
                <w:color w:val="000000"/>
                <w:sz w:val="20"/>
              </w:rPr>
              <w:t>№ 50-2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43-2 шешіміне 4 қосымша</w:t>
            </w:r>
          </w:p>
        </w:tc>
      </w:tr>
    </w:tbl>
    <w:bookmarkStart w:name="z37" w:id="24"/>
    <w:p>
      <w:pPr>
        <w:spacing w:after="0"/>
        <w:ind w:left="0"/>
        <w:jc w:val="left"/>
      </w:pPr>
      <w:r>
        <w:rPr>
          <w:rFonts w:ascii="Times New Roman"/>
          <w:b/>
          <w:i w:val="false"/>
          <w:color w:val="000000"/>
        </w:rPr>
        <w:t xml:space="preserve"> 2020 жылға арналған облыстық бюджеттен берілетін ағымдағы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5813"/>
        <w:gridCol w:w="4921"/>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29 216,0</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10 067,0</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субсидиялар</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1 348,0</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оралмандар үшін тұрғын үй жалдау (жалға алу) бойынша шығындарды өтеуге субсидиялар</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3 321,0</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 үшін қоныс аударушыларға гранттар</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13 890,0</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саласына, соның ішінде:</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363 097,0</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үздік орта білім беру ұйымы" әкім грантына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дамытуға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күрделі жөндеуге</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248 594,0</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нысендарын ағымдағы жөндеуге</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66 388,0</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кепілді әлеуметтік пакет ауқымында аз қамтылған отбасылардан шыққан балаларға аяқ киім сатып алуға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10 990,0</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"Арайлы Шығыс" жыл бойынғы лагерь базасында сауықтыру демалысын ұйымдастыруға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күтіп ұстауға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нысандарын ағымдағы жөндеуге</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59 625,0</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жайластыруға, соның ішінде:</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267 500,0</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деңгейдегі бюджеттегі ауылдық округтерді аббантандыруға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158 332,0</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көшелерді жарықтандыру жүйесін пайдалануға және күтіп ұстауға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35 668,0</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тазарту блоктік-модульдік станцияларын орнатуға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73 500,0</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85 367,0</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Көкпекті ауылының көше жолдарын жөндеуге</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дене-шынықтыру сауықтыру кешенінің құрылысына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69 567,0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ғимаратының ішінде орналасқан "Адалдық алаңын" ағымдағы жөндеуге</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9 қыркүйектегі </w:t>
            </w:r>
            <w:r>
              <w:br/>
            </w:r>
            <w:r>
              <w:rPr>
                <w:rFonts w:ascii="Times New Roman"/>
                <w:b w:val="false"/>
                <w:i w:val="false"/>
                <w:color w:val="000000"/>
                <w:sz w:val="20"/>
              </w:rPr>
              <w:t>№ 50-2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 аудандық 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43-2 шешіміне 5 қосымша</w:t>
            </w:r>
          </w:p>
        </w:tc>
      </w:tr>
    </w:tbl>
    <w:bookmarkStart w:name="z40" w:id="25"/>
    <w:p>
      <w:pPr>
        <w:spacing w:after="0"/>
        <w:ind w:left="0"/>
        <w:jc w:val="left"/>
      </w:pPr>
      <w:r>
        <w:rPr>
          <w:rFonts w:ascii="Times New Roman"/>
          <w:b/>
          <w:i w:val="false"/>
          <w:color w:val="000000"/>
        </w:rPr>
        <w:t xml:space="preserve"> 2020 жылға арналған облыстық бюджеттен берілетін нысаналы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6370"/>
        <w:gridCol w:w="4499"/>
      </w:tblGrid>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 соның ішінде жобалар бойынша:</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434 132,0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 құбырлары желісін қайта құру</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суалу ғимаратын қайта құру</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Көкжайык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Кұлынжон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50 551,0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ауылында су құбырлары желісінің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суалу ғимаратын қайта құру</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су құбырлары желісін қаута құру</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ауылында суалу және су құбырлары ғимаратының құрылысы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7 202,0</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 аз қамтылған және көп балалы отбасыларға арналған 10 екі пәтерлі тұрғын үйлер құрылысы" ЖСҚ әзірлеуге</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дамытуға және (немесе) жайластыруға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131 500,0</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9 қыркүйектегі </w:t>
            </w:r>
            <w:r>
              <w:br/>
            </w:r>
            <w:r>
              <w:rPr>
                <w:rFonts w:ascii="Times New Roman"/>
                <w:b w:val="false"/>
                <w:i w:val="false"/>
                <w:color w:val="000000"/>
                <w:sz w:val="20"/>
              </w:rPr>
              <w:t>№ 50-2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43-2 шешіміне 6 қосымша</w:t>
            </w:r>
          </w:p>
        </w:tc>
      </w:tr>
    </w:tbl>
    <w:bookmarkStart w:name="z43" w:id="26"/>
    <w:p>
      <w:pPr>
        <w:spacing w:after="0"/>
        <w:ind w:left="0"/>
        <w:jc w:val="left"/>
      </w:pPr>
      <w:r>
        <w:rPr>
          <w:rFonts w:ascii="Times New Roman"/>
          <w:b/>
          <w:i w:val="false"/>
          <w:color w:val="000000"/>
        </w:rPr>
        <w:t xml:space="preserve"> 2020 жылға арналған республикалық бюджеттен берілетін ағымдағы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7997"/>
        <w:gridCol w:w="3384"/>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жылдарға арналған "Еңбек"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43 091,0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-тұрғы-үйді жалға алу (жалдау) және коммуналдық шығындарын өтеуге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идеяларын іске асыруға қоныс аударушыларға гранттар ұсынуға (200 АЕК)</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20 002,0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16 205,0</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жақсартуға, соның ішінде: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(өтемдеуші) құралдар Тізбесін кеңейтуге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2 768,0</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 соның ішінде: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246 531,0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төлеуге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189 865,0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6жасқа дейінгі балаларға мемлекеттік кепілді әлеуметтік пакет</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22 930,0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мектеп жасындағы балаларға, 1, 2, 3 топтағы мүгедектерге, жұмыссыздарға, мүгедек баланы күтумен айналысатын ата-аналарға кепілді әлеуметтік пакет (ТЖ кезінде азық-тұрмыстық жинақ)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мемлекеттік ұйымдарындағы жұмысшылардың еңбекақысына үстеме ақы белгілеуге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18 343,0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ұйымдарындағы педагогтардың біліктік санаттарына үстеме ақы төлеуге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193 015,0</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еңбекақысын ұлғайтуға, соның ішінде: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850 460,0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ұйымдарында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43 596,0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791 578,0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ұйымдарына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және мұрағат мекемелерінің басқару және негізгі қызметкерлеріне мәдениет ұйымдарында және мұраған мекемелерінде ерекше еңбек жағдайы үшін лауазымдық ақыларына үстеме ақы белгілеуге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35 287,0</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349 159,0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Көкпекті ауылының көше жолдарын жөндеуге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142 202,0</w:t>
            </w:r>
          </w:p>
        </w:tc>
      </w:tr>
      <w:tr>
        <w:trPr>
          <w:trHeight w:val="30" w:hRule="atLeast"/>
        </w:trPr>
        <w:tc>
          <w:tcPr>
            <w:tcW w:w="0" w:type="auto"/>
            <w:vMerge/>
            <w:tcBorders>
              <w:top w:val="nil"/>
              <w:left w:val="single" w:color="cfcfcf" w:sz="5"/>
              <w:bottom w:val="single" w:color="cfcfcf" w:sz="5"/>
              <w:right w:val="single" w:color="cfcfcf" w:sz="5"/>
            </w:tcBorders>
          </w:tcP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дене-шынықтыру сауықтыру кешенінің құрылысына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206 957,0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асыруға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275 386,0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