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0071" w14:textId="c6d0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44-11 "2020-2022 жылдарға арналған Палатцы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51-5/9 шешімі. Шығыс Қазақстан облысының Әділет департаментінде 2020 жылғы 16 қазанда № 7662 болып тіркелді. Күші жойылды - Шығыс Қазақстан облысы Көкпекті аудандық мәслихатының 2020 жылғы 29 желтоқсандағы № 56-11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44-11 "2020-2022 жылдарға арналған Палатцы ауылдық округінің бюджеті туралы" (нормативтік құқықтық актілердің мемлекеттік тіркеу Тізілімінде № 6550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76 314,6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1 272,0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74 780,9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76 314,6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Палатцы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