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b34a" w14:textId="745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3 шешімі. Шығыс Қазақстан облысының Әділет департаментінде 2020 жылғы 16 қазанда № 7666 болып тіркелді. Күші жойылды - Шығыс Қазақстан облысы Көкпекті аудандық мәслихатының 2020 жылғы 29 желтоқсандағы № 56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5 "2020-2022 жылдарға арналған Теректі ауылдық округінің бюджеті туралы" (нормативтік құқықтық актілердің мемлекеттік тіркеу Тізілімінде № 6553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286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1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