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3e36" w14:textId="bb43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44-15 "2020-2022 жылдарға арналған Теректі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23 желтоқсандағы № 54-5 шешімі. Шығыс Қазақстан облысының Әділет департаментінде 2020 жылғы 24 желтоқсанда № 8022 болып тіркелді. Күші жойылды - Шығыс Қазақстан облысы Көкпекті аудандық мәслихатының 2020 жылғы 29 желтоқсандағы № 56-15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 желтоқсандағы № 53-2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7937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44-15 "2020-2022 жылдарға арналған Теректі ауылдық округінің бюджеті туралы" (нормативтік құқықтық актілердің мемлекеттік тіркеу Тізілімінде № 6553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20 586,2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18 252,0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20 586,2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44-15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Теректі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