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99f0" w14:textId="0639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Қ. Аухадиев атындағы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56-8 шешімі. Шығыс Қазақстан облысының Әділет департаментінде 2020 жылғы 31 желтоқсанда № 8282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Аухадиев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 5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44-8 "2020-2022 жылдарға арналған Қ. Аухадиев атындағы ауылдық округінің бюджеті туралы" (нормативтік құқықтық актілердің мемлекеттік тіркеу Тізілімінде № 6549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46-8 "Көкпекті аудандық мәслихатының 2020 жылғы 6 қаңтардағы № 44-8 "2020-2022 жылдарға арналған Қ. Аухадиев атындағы ауылдық округінің бюджеті туралы" шешіміне өзгерістер енгізу туралы" (нормативтік құқықтық актілердің мемлекеттік тіркеу Тізілімінде № 7005 болып тіркелген, 2020 жылғы 4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51-5/6 "Көкпекті аудандық мәслихатының 2020 жылғы 6 қаңтардағы № 44-8 "2020-2022 жылдарға арналған Қ. Аухадиев атындағы ауылдық округінің бюджеті туралы" шешіміне өзгерістер енгізу туралы" (нормативтік құқықтық актілердің мемлекеттік тіркеу Тізілімінде № 7652 болып тіркелген, 2020 жылғы 20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