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80fe" w14:textId="4838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Преображенка ауылы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Қойгелді Аухадиев атындағы ауылдық округінің әкімінің 2020 жылғы 26 маусымдағы № 1 шешімі. Шығыс Қазақстан облысының Әділет департаментінде 2020 жылғы 2 шілдеде № 7245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жылдың 11 желтоқсандағы қорытындысының негізінде, Преображенка ауылы тұрғындарының пікірін ескере отырып, Қойгелді Аухадиев атындағы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Преображенка ауылының келесі көшелерінің атаулары: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Ленина көшесі Тәуелсіздік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Куйбышев көшесі Абай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Советская көшесі Достық көшесі болып өзгертілсін.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"Қойгелді Аухадиев атындағы ауылдық округі әкімінің аппараты" мемлекеттік мекемесі Қазақстан Республикасының заңнамасында белгіленген тәртіпте қамтамасыз етеді: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тіркеуден өткізуді;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көшірмесінің Көкпекті ауданының аумағында таралатын мерзімдік басылымдарға ресми жариялау үшін жіберілуін;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ресми жарияланғаннан кейін Көкпекті ауданы әкімінің интернет-ресурсында орналастырылуын.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орындалуына бақылау жасау өзіме қалдырамын.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Ниязбаев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