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f7fc" w14:textId="a5df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Үлкенбөкен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Үлкенбөкен ауылдық округі әкімінің 2020 жылғы 5 қазандағы № 2 шешімі. Шығыс Қазақстан облысының Әділет департаментінде 2020 жылғы 8 қазанда № 7628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11 желтоқсандағы қорытындысының негізінде және Үлкенбөкен ауылының тұрғындарының пікірін ескере отырып, Үлкенбөкен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Үлкенбөкен ауылының келесі көшелерінің атаулары: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Тельмана көшесі Қабанбай батыр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Заречная көшесі Касым Кайсенов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Базарная площадь көшесі Кенесары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көшесі Төле би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Базарная көшесі Бейбітшілік көшесі;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Гоголя көшесі Қазбек би көшесі;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Ключевая көшесі Шоқан Уалиханов көшесі;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Почтовая көшесі Қали Жолжақсынов көшесі;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Беловых көшесі Әлихан Бөкейхан көшесі болып өзгертілсін.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"Үлкенбөкен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 қамтамасыз етілсін.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жасауды өзіме қалдырамын.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