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21398" w14:textId="34213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 бойынша тұрғын үй сертификаттарының мөлшерін және алушылар санатының тізбесін айқындау туралы</w:t>
      </w:r>
    </w:p>
    <w:p>
      <w:pPr>
        <w:spacing w:after="0"/>
        <w:ind w:left="0"/>
        <w:jc w:val="both"/>
      </w:pPr>
      <w:r>
        <w:rPr>
          <w:rFonts w:ascii="Times New Roman"/>
          <w:b w:val="false"/>
          <w:i w:val="false"/>
          <w:color w:val="000000"/>
          <w:sz w:val="28"/>
        </w:rPr>
        <w:t>Шығыс Қазақстан облысы Ұлан ауданы мәслихатының 2020 жылғы 22 сәуірдегі № 365 шешімі. Шығыс Қазақстан облысының Әділет департаментінде 2020 жылғы 30 сәуірде № 7037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14-1-бабының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2-9 тармағына</w:t>
      </w:r>
      <w:r>
        <w:rPr>
          <w:rFonts w:ascii="Times New Roman"/>
          <w:b w:val="false"/>
          <w:i w:val="false"/>
          <w:color w:val="000000"/>
          <w:sz w:val="28"/>
        </w:rPr>
        <w:t xml:space="preserve">, Қазақстан Республикасы Индустрия және инфрақұрылымдық даму министрінің 2019 жылғы 20 маусымдағы № 417 "Тұрғын үй сертификаттарын беру қағидаларын бекіту туралы" (Нормативтік құқықтық актілерді мемлекеттік тіркеу тізілімінде № 18883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Ұлан ауданының мәслихаты ШЕШІМ ҚАБЫЛДАДЫ:</w:t>
      </w:r>
    </w:p>
    <w:bookmarkEnd w:id="0"/>
    <w:bookmarkStart w:name="z8" w:id="1"/>
    <w:p>
      <w:pPr>
        <w:spacing w:after="0"/>
        <w:ind w:left="0"/>
        <w:jc w:val="both"/>
      </w:pPr>
      <w:r>
        <w:rPr>
          <w:rFonts w:ascii="Times New Roman"/>
          <w:b w:val="false"/>
          <w:i w:val="false"/>
          <w:color w:val="000000"/>
          <w:sz w:val="28"/>
        </w:rPr>
        <w:t>
      1. Қазақстан Республикасының Ұлтық Банкі бекіткен ипотекалық бағдарлама және (немесе) Қазақстан Республикасының Үкіметі бекіткен мемлекеттік тұрғын үй құрылысы бағдарламасы шеңберінде ипотекалық тұрғын үй қарыздарын пайдалана отырып, азаматтардың тұрғын үйді меншігіне алу құқығын іске асыру үшін Ұлан ауданы бойынша тұрғын үй сертификаттарының мөлшері 1 500 000 (бір миллион бес жүз мың) теңгеде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Шығыс Қазақстан облысы Ұлан ауданы мәслихатының 28.06.2022 </w:t>
      </w:r>
      <w:r>
        <w:rPr>
          <w:rFonts w:ascii="Times New Roman"/>
          <w:b w:val="false"/>
          <w:i w:val="false"/>
          <w:color w:val="ff0000"/>
          <w:sz w:val="28"/>
        </w:rPr>
        <w:t>№ 163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2. Ұлан ауданы бойынша тұрғын үй сертификаттарын алушылар санаттарының тізбесі айқындалсын:</w:t>
      </w:r>
    </w:p>
    <w:bookmarkEnd w:id="2"/>
    <w:p>
      <w:pPr>
        <w:spacing w:after="0"/>
        <w:ind w:left="0"/>
        <w:jc w:val="both"/>
      </w:pPr>
      <w:r>
        <w:rPr>
          <w:rFonts w:ascii="Times New Roman"/>
          <w:b w:val="false"/>
          <w:i w:val="false"/>
          <w:color w:val="000000"/>
          <w:sz w:val="28"/>
        </w:rPr>
        <w:t>
      Ұлы Отан соғысының ардагерлері;</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w:t>
      </w:r>
    </w:p>
    <w:p>
      <w:pPr>
        <w:spacing w:after="0"/>
        <w:ind w:left="0"/>
        <w:jc w:val="both"/>
      </w:pPr>
      <w:r>
        <w:rPr>
          <w:rFonts w:ascii="Times New Roman"/>
          <w:b w:val="false"/>
          <w:i w:val="false"/>
          <w:color w:val="000000"/>
          <w:sz w:val="28"/>
        </w:rPr>
        <w:t>
      басқа мемлекеттердің аумағындағы ұрыс қимылдарының ардагерлері;</w:t>
      </w:r>
    </w:p>
    <w:p>
      <w:pPr>
        <w:spacing w:after="0"/>
        <w:ind w:left="0"/>
        <w:jc w:val="both"/>
      </w:pPr>
      <w:r>
        <w:rPr>
          <w:rFonts w:ascii="Times New Roman"/>
          <w:b w:val="false"/>
          <w:i w:val="false"/>
          <w:color w:val="000000"/>
          <w:sz w:val="28"/>
        </w:rPr>
        <w:t>
      бірінші және екінші топтардағы мүгедектігі бар адамдар;</w:t>
      </w:r>
    </w:p>
    <w:p>
      <w:pPr>
        <w:spacing w:after="0"/>
        <w:ind w:left="0"/>
        <w:jc w:val="both"/>
      </w:pPr>
      <w:r>
        <w:rPr>
          <w:rFonts w:ascii="Times New Roman"/>
          <w:b w:val="false"/>
          <w:i w:val="false"/>
          <w:color w:val="000000"/>
          <w:sz w:val="28"/>
        </w:rPr>
        <w:t>
      мүгедектігі бар балалары бар немесе оларды тәрбиелеуші отбасылар;</w:t>
      </w:r>
    </w:p>
    <w:p>
      <w:pPr>
        <w:spacing w:after="0"/>
        <w:ind w:left="0"/>
        <w:jc w:val="both"/>
      </w:pPr>
      <w:r>
        <w:rPr>
          <w:rFonts w:ascii="Times New Roman"/>
          <w:b w:val="false"/>
          <w:i w:val="false"/>
          <w:color w:val="000000"/>
          <w:sz w:val="28"/>
        </w:rPr>
        <w:t>
      денсаулық сақтау саласындағы уәкілетті орган бекiтетiн аурулар тiзiмiнде аталған кейбiр созылмалы аурулардың ауыр түрлерiмен ауыратын адамдар;</w:t>
      </w:r>
    </w:p>
    <w:p>
      <w:pPr>
        <w:spacing w:after="0"/>
        <w:ind w:left="0"/>
        <w:jc w:val="both"/>
      </w:pPr>
      <w:r>
        <w:rPr>
          <w:rFonts w:ascii="Times New Roman"/>
          <w:b w:val="false"/>
          <w:i w:val="false"/>
          <w:color w:val="000000"/>
          <w:sz w:val="28"/>
        </w:rPr>
        <w:t>
      жасына қарай зейнет демалысына шыққан зейнеткерлер;</w:t>
      </w:r>
    </w:p>
    <w:p>
      <w:pPr>
        <w:spacing w:after="0"/>
        <w:ind w:left="0"/>
        <w:jc w:val="both"/>
      </w:pPr>
      <w:r>
        <w:rPr>
          <w:rFonts w:ascii="Times New Roman"/>
          <w:b w:val="false"/>
          <w:i w:val="false"/>
          <w:color w:val="000000"/>
          <w:sz w:val="28"/>
        </w:rPr>
        <w:t>
      кәмелетке толғанға дейін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p>
      <w:pPr>
        <w:spacing w:after="0"/>
        <w:ind w:left="0"/>
        <w:jc w:val="both"/>
      </w:pPr>
      <w:r>
        <w:rPr>
          <w:rFonts w:ascii="Times New Roman"/>
          <w:b w:val="false"/>
          <w:i w:val="false"/>
          <w:color w:val="000000"/>
          <w:sz w:val="28"/>
        </w:rPr>
        <w:t>
      қандастар;</w:t>
      </w:r>
    </w:p>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адамдар;</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p>
      <w:pPr>
        <w:spacing w:after="0"/>
        <w:ind w:left="0"/>
        <w:jc w:val="both"/>
      </w:pPr>
      <w:r>
        <w:rPr>
          <w:rFonts w:ascii="Times New Roman"/>
          <w:b w:val="false"/>
          <w:i w:val="false"/>
          <w:color w:val="000000"/>
          <w:sz w:val="28"/>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p>
      <w:pPr>
        <w:spacing w:after="0"/>
        <w:ind w:left="0"/>
        <w:jc w:val="both"/>
      </w:pPr>
      <w:r>
        <w:rPr>
          <w:rFonts w:ascii="Times New Roman"/>
          <w:b w:val="false"/>
          <w:i w:val="false"/>
          <w:color w:val="000000"/>
          <w:sz w:val="28"/>
        </w:rPr>
        <w:t>
      толық емес отбасылар;</w:t>
      </w:r>
    </w:p>
    <w:p>
      <w:pPr>
        <w:spacing w:after="0"/>
        <w:ind w:left="0"/>
        <w:jc w:val="both"/>
      </w:pPr>
      <w:r>
        <w:rPr>
          <w:rFonts w:ascii="Times New Roman"/>
          <w:b w:val="false"/>
          <w:i w:val="false"/>
          <w:color w:val="000000"/>
          <w:sz w:val="28"/>
        </w:rPr>
        <w:t>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Ұлан ауданы мәслихатының 18.03.2025 </w:t>
      </w:r>
      <w:r>
        <w:rPr>
          <w:rFonts w:ascii="Times New Roman"/>
          <w:b w:val="false"/>
          <w:i w:val="false"/>
          <w:color w:val="000000"/>
          <w:sz w:val="28"/>
        </w:rPr>
        <w:t>№ 216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Ұлан ауданы мәслихатының 29.09.2023 </w:t>
      </w:r>
      <w:r>
        <w:rPr>
          <w:rFonts w:ascii="Times New Roman"/>
          <w:b w:val="false"/>
          <w:i w:val="false"/>
          <w:color w:val="000000"/>
          <w:sz w:val="28"/>
        </w:rPr>
        <w:t>№ 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Тулунгазинов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Ұлан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Сыдыков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