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483dc" w14:textId="e0483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ауданының ауылдық елді мекендерінде тұратын және Ұлан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көрсетілетін коммуналдық қызметтерге ақы төлеу және отын сатып алу бойынша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ауданы мәслихатының 2020 жылғы 27 сәуірдегі № 376 шешімі. Шығыс Қазақстан облысының Әділет департаментінде 2020 жылғы 15 мамырда № 7063 болып тіркелді. Күші жойылды - Шығыс Қазақстан облысы Ұлан аудандық мәслихатының 2021 жылғы 21 ақпандағы № 129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Ұлан ауданы мәслихатының 21.02.2022 </w:t>
      </w:r>
      <w:r>
        <w:rPr>
          <w:rFonts w:ascii="Times New Roman"/>
          <w:b w:val="false"/>
          <w:i w:val="false"/>
          <w:color w:val="ff0000"/>
          <w:sz w:val="28"/>
        </w:rPr>
        <w:t xml:space="preserve">№ 129 </w:t>
      </w:r>
      <w:r>
        <w:rPr>
          <w:rFonts w:ascii="Times New Roman"/>
          <w:b w:val="false"/>
          <w:i w:val="false"/>
          <w:color w:val="ff0000"/>
          <w:sz w:val="28"/>
        </w:rPr>
        <w:t>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15) тармақшасына және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5-тармағына</w:t>
      </w:r>
      <w:r>
        <w:rPr>
          <w:rFonts w:ascii="Times New Roman"/>
          <w:b w:val="false"/>
          <w:i w:val="false"/>
          <w:color w:val="000000"/>
          <w:sz w:val="28"/>
        </w:rPr>
        <w:t xml:space="preserve">, 7-бабы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тармақшасына сәйкес, Ұлан ауданының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Ұлан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көрсетілетін коммуналдық қызметтерге ақы төлеу және отын сатып алуға, алушылардан өтініштерін талап етпей, бюджет қаражаты есебінен 11,1966 (он бір бүтін он мыңнан бір мың тоғыз жүз алпыс алты) айлық есептік көрсеткіш мөлшерінде әлеуметтік қолдау көрсетілсін. </w:t>
      </w:r>
    </w:p>
    <w:bookmarkEnd w:id="2"/>
    <w:bookmarkStart w:name="z9" w:id="3"/>
    <w:p>
      <w:pPr>
        <w:spacing w:after="0"/>
        <w:ind w:left="0"/>
        <w:jc w:val="both"/>
      </w:pPr>
      <w:r>
        <w:rPr>
          <w:rFonts w:ascii="Times New Roman"/>
          <w:b w:val="false"/>
          <w:i w:val="false"/>
          <w:color w:val="000000"/>
          <w:sz w:val="28"/>
        </w:rPr>
        <w:t xml:space="preserve">
      2. Коммуналдық қызметтерге ақы төлеу және отын сатып алу бойынша әлеуметтік қолдау көрсетудің (одан әрі - әлеуметтік қолдау) келесі тәртібі белгіленсін: </w:t>
      </w:r>
    </w:p>
    <w:bookmarkEnd w:id="3"/>
    <w:bookmarkStart w:name="z10" w:id="4"/>
    <w:p>
      <w:pPr>
        <w:spacing w:after="0"/>
        <w:ind w:left="0"/>
        <w:jc w:val="both"/>
      </w:pPr>
      <w:r>
        <w:rPr>
          <w:rFonts w:ascii="Times New Roman"/>
          <w:b w:val="false"/>
          <w:i w:val="false"/>
          <w:color w:val="000000"/>
          <w:sz w:val="28"/>
        </w:rPr>
        <w:t xml:space="preserve">
      1) әлеуметтік қолдауды тағайындауды мемлекеттік денсаулық сақтау, әлеуметтік қамсыздандыру, білім беру, мәдениет, спорт және ветеринария ұйымдарының бірінші басшыларымен бекітілген жинақ тізім негізінде уәкілетті орган – "Ұлан ауданының жұмыспен қамту және әлеуметтік бағдарламалар бөлімі" мемлекеттік мекемесі жүзеге асырады; </w:t>
      </w:r>
    </w:p>
    <w:bookmarkEnd w:id="4"/>
    <w:bookmarkStart w:name="z11" w:id="5"/>
    <w:p>
      <w:pPr>
        <w:spacing w:after="0"/>
        <w:ind w:left="0"/>
        <w:jc w:val="both"/>
      </w:pPr>
      <w:r>
        <w:rPr>
          <w:rFonts w:ascii="Times New Roman"/>
          <w:b w:val="false"/>
          <w:i w:val="false"/>
          <w:color w:val="000000"/>
          <w:sz w:val="28"/>
        </w:rPr>
        <w:t xml:space="preserve">
      2) әлеуметтік қолдау Ұлан ауданы аумағындағы ауылдық елді мекендерде тұрақты тұратын және тіркелген, және жұмыс істейтін тұлғаларға көрсетіледі; </w:t>
      </w:r>
    </w:p>
    <w:bookmarkEnd w:id="5"/>
    <w:bookmarkStart w:name="z12" w:id="6"/>
    <w:p>
      <w:pPr>
        <w:spacing w:after="0"/>
        <w:ind w:left="0"/>
        <w:jc w:val="both"/>
      </w:pPr>
      <w:r>
        <w:rPr>
          <w:rFonts w:ascii="Times New Roman"/>
          <w:b w:val="false"/>
          <w:i w:val="false"/>
          <w:color w:val="000000"/>
          <w:sz w:val="28"/>
        </w:rPr>
        <w:t xml:space="preserve">
      3) әлеуметтік қолдау жылына бір рет Қазпошта акционерлік қоғамының бөлімшелері арқылы беріледі. </w:t>
      </w:r>
    </w:p>
    <w:bookmarkEnd w:id="6"/>
    <w:bookmarkStart w:name="z13" w:id="7"/>
    <w:p>
      <w:pPr>
        <w:spacing w:after="0"/>
        <w:ind w:left="0"/>
        <w:jc w:val="both"/>
      </w:pPr>
      <w:r>
        <w:rPr>
          <w:rFonts w:ascii="Times New Roman"/>
          <w:b w:val="false"/>
          <w:i w:val="false"/>
          <w:color w:val="000000"/>
          <w:sz w:val="28"/>
        </w:rPr>
        <w:t xml:space="preserve">
      3. Әлеуметтік қолдау көрсетуден бас тарту негіздемелері: </w:t>
      </w:r>
    </w:p>
    <w:bookmarkEnd w:id="7"/>
    <w:bookmarkStart w:name="z14" w:id="8"/>
    <w:p>
      <w:pPr>
        <w:spacing w:after="0"/>
        <w:ind w:left="0"/>
        <w:jc w:val="both"/>
      </w:pPr>
      <w:r>
        <w:rPr>
          <w:rFonts w:ascii="Times New Roman"/>
          <w:b w:val="false"/>
          <w:i w:val="false"/>
          <w:color w:val="000000"/>
          <w:sz w:val="28"/>
        </w:rPr>
        <w:t xml:space="preserve">
      1) Ұлан ауданы шегінен тысқары ауылдық жерде тұру; </w:t>
      </w:r>
    </w:p>
    <w:bookmarkEnd w:id="8"/>
    <w:bookmarkStart w:name="z15" w:id="9"/>
    <w:p>
      <w:pPr>
        <w:spacing w:after="0"/>
        <w:ind w:left="0"/>
        <w:jc w:val="both"/>
      </w:pPr>
      <w:r>
        <w:rPr>
          <w:rFonts w:ascii="Times New Roman"/>
          <w:b w:val="false"/>
          <w:i w:val="false"/>
          <w:color w:val="000000"/>
          <w:sz w:val="28"/>
        </w:rPr>
        <w:t xml:space="preserve">
      2) жергілікті атқарушы орган белгілеген әлеуметтік қолдау алу құқығы бар лауазымдар тізіліміне сәйкес келмеуі; </w:t>
      </w:r>
    </w:p>
    <w:bookmarkEnd w:id="9"/>
    <w:bookmarkStart w:name="z16" w:id="10"/>
    <w:p>
      <w:pPr>
        <w:spacing w:after="0"/>
        <w:ind w:left="0"/>
        <w:jc w:val="both"/>
      </w:pPr>
      <w:r>
        <w:rPr>
          <w:rFonts w:ascii="Times New Roman"/>
          <w:b w:val="false"/>
          <w:i w:val="false"/>
          <w:color w:val="000000"/>
          <w:sz w:val="28"/>
        </w:rPr>
        <w:t xml:space="preserve">
      3) ағымдағы жылы әлеуметтік қолдау тағайындалған жағдайда, жыл бойы екінші рет жүгінуі. </w:t>
      </w:r>
    </w:p>
    <w:bookmarkEnd w:id="10"/>
    <w:bookmarkStart w:name="z17" w:id="11"/>
    <w:p>
      <w:pPr>
        <w:spacing w:after="0"/>
        <w:ind w:left="0"/>
        <w:jc w:val="both"/>
      </w:pPr>
      <w:r>
        <w:rPr>
          <w:rFonts w:ascii="Times New Roman"/>
          <w:b w:val="false"/>
          <w:i w:val="false"/>
          <w:color w:val="000000"/>
          <w:sz w:val="28"/>
        </w:rPr>
        <w:t xml:space="preserve">
      4) Ұлан аудандық мәслихатының 2016 жылғы 29 маусымдағы № 37 "Ұлан ауданының ауылдық елді мекендерде тұратын және жұмыс істейтін мемлекеттік денсаулық сақтау, әлеуметтік қамсыздандыру, білім беру, мәдениет және спорт ұйымдарының мамандарына бюджет қаражаты есебінен коммуналдық көрсетілетін қызметтерге ақы төлеу және отын сатып алу бойынша әреуметтік қолдау туралы" (нормативтік құқықтық актілерді мемлекеттік тіркеу Тізілімінде № 4615 тіркелген, "Ұлан таңы" газетінде 2016 жылғы 12 тамыздағы № 35 санында, 2016 жылғы 17 тамызда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1"/>
    <w:bookmarkStart w:name="z18" w:id="12"/>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Тилеужан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Ұлан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