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afcb" w14:textId="a68a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1 шілдедегі № 392 шешімі. Шығыс Қазақстан облысының Әділет департаментінде 2020 жылғы 8 шілдеде № 7274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Шығыс Қазақстан облыстық мәслихатының 2020 жылғы 15 маусымдағы № 39/430–VІ "Шығыс Қазақстан облыстық мәслихатының 2019 жылғы 13 желтоқсандағы № 35/389–VІ "2020–2022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7207 нөмірімен тіркелген)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–9555667,5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1407561,5 мың теңге;</w:t>
      </w:r>
    </w:p>
    <w:bookmarkEnd w:id="5"/>
    <w:bookmarkStart w:name="z13" w:id="6"/>
    <w:p>
      <w:pPr>
        <w:spacing w:after="0"/>
        <w:ind w:left="0"/>
        <w:jc w:val="both"/>
      </w:pPr>
      <w:r>
        <w:rPr>
          <w:rFonts w:ascii="Times New Roman"/>
          <w:b w:val="false"/>
          <w:i w:val="false"/>
          <w:color w:val="000000"/>
          <w:sz w:val="28"/>
        </w:rPr>
        <w:t>
      салықтық емес түсімдер – 18236,6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30166,9 мың теңге;</w:t>
      </w:r>
    </w:p>
    <w:bookmarkEnd w:id="7"/>
    <w:bookmarkStart w:name="z15" w:id="8"/>
    <w:p>
      <w:pPr>
        <w:spacing w:after="0"/>
        <w:ind w:left="0"/>
        <w:jc w:val="both"/>
      </w:pPr>
      <w:r>
        <w:rPr>
          <w:rFonts w:ascii="Times New Roman"/>
          <w:b w:val="false"/>
          <w:i w:val="false"/>
          <w:color w:val="000000"/>
          <w:sz w:val="28"/>
        </w:rPr>
        <w:t>
      трансферттер түсімі – 8099702,5 мың теңге;</w:t>
      </w:r>
    </w:p>
    <w:bookmarkEnd w:id="8"/>
    <w:bookmarkStart w:name="z16" w:id="9"/>
    <w:p>
      <w:pPr>
        <w:spacing w:after="0"/>
        <w:ind w:left="0"/>
        <w:jc w:val="both"/>
      </w:pPr>
      <w:r>
        <w:rPr>
          <w:rFonts w:ascii="Times New Roman"/>
          <w:b w:val="false"/>
          <w:i w:val="false"/>
          <w:color w:val="000000"/>
          <w:sz w:val="28"/>
        </w:rPr>
        <w:t>
      2) шығындар – 10973636,6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151814,0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190872,0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39058,0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- 1569783,1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1569783,1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1600341,1 мың теңге;</w:t>
      </w:r>
    </w:p>
    <w:bookmarkEnd w:id="18"/>
    <w:bookmarkStart w:name="z26" w:id="19"/>
    <w:p>
      <w:pPr>
        <w:spacing w:after="0"/>
        <w:ind w:left="0"/>
        <w:jc w:val="both"/>
      </w:pPr>
      <w:r>
        <w:rPr>
          <w:rFonts w:ascii="Times New Roman"/>
          <w:b w:val="false"/>
          <w:i w:val="false"/>
          <w:color w:val="000000"/>
          <w:sz w:val="28"/>
        </w:rPr>
        <w:t>
      қарыздарды өтеу – 39058,0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Абраимова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30 маусымдағы </w:t>
            </w:r>
            <w:r>
              <w:br/>
            </w:r>
            <w:r>
              <w:rPr>
                <w:rFonts w:ascii="Times New Roman"/>
                <w:b w:val="false"/>
                <w:i w:val="false"/>
                <w:color w:val="000000"/>
                <w:sz w:val="20"/>
              </w:rPr>
              <w:t>№ 392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330 шешіміне № 1 қосымша</w:t>
            </w:r>
          </w:p>
        </w:tc>
      </w:tr>
    </w:tbl>
    <w:bookmarkStart w:name="z34" w:id="23"/>
    <w:p>
      <w:pPr>
        <w:spacing w:after="0"/>
        <w:ind w:left="0"/>
        <w:jc w:val="left"/>
      </w:pPr>
      <w:r>
        <w:rPr>
          <w:rFonts w:ascii="Times New Roman"/>
          <w:b/>
          <w:i w:val="false"/>
          <w:color w:val="000000"/>
        </w:rPr>
        <w:t xml:space="preserve"> 2020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904"/>
        <w:gridCol w:w="1067"/>
        <w:gridCol w:w="6740"/>
        <w:gridCol w:w="3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9555667,5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1407561,5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153934,9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414287,7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414287,7</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41189,9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16516,9</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8099702,5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8099702,5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8099702,5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2233127,2</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1732690,3</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10973636,6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239956,8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217125,8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245975,2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220172,2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92192,5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4707651,2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500828,0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4084899,2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3893679,0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3708216,0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192638,6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434613,5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2959583,0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1972883,0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168380,2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1804502,8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1237515,5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903655,3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420240,8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44190,4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886344,1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595893,0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190872,0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1569783,1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1600341,1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