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5952" w14:textId="c915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мәслихатының 2016 жылғы 18 наурыздағы № 316 "Жиналыстар,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2020 жылғы 17 маусымдағы № 384 шешімі. Шығыс Қазақстан облысының Әділет департаментінде 2020 жылғы 8 шілдеде № 7275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 –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мәслихатының 2016 жылғы 18 наурыздағы № 316 "Жиналыстар,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4495 болып тіркелген, 2016 жылғы 5 маусымда Қазақстан Республикасы нормативтік құқықтық актілерінің эталондық бақылау банкінде электрондық түрде жарияланған, 2016 жылғы 29 сәуірде "Ұлан таңы" № 20 газетінде, 2016 жылғы 16 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8 маусымнан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