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c0d0" w14:textId="64d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мәслихатының 2017 жылғы 4 желтоқсандағы № 133 "Сот шешімімен Ұлан ауданының коммуналдық меншігіне түскен болып танылған иесіз қалдықтарды басқару қағидаларын бекіту туралы" шешімінің қолданылуы 2021 жылдың 1 қаңтарына дейін тоқтатылу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2020 жылғы 17 маусымдағы № 386 шешімі. Шығыс Қазақстан облысының Әділет департаментінде 2020 жылғы 8 шілдеде № 7276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мәслихатының 2017 жылғы 4 желтоқсандағы № 133 "Сот шешімімен Ұлан ауданының коммуналдық меншігіне түскен болып танылған иесіз қалдықтарды басқару қағидаларын бекіту туралы" (Нормативтік құқықтық актілерді мемлекеттік тіркеу тізілімінде № 5332 болып тіркелген, 2017 жылғы 12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2021 жылдың 1 қаңтарына дейін тоқтатылсын.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