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db9e" w14:textId="28dd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Қасым Қайсенов кентiнiң атауы жоқ көшелеріне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Қасым Қайсенов кенті әкімінің 2020 жылғы 12 тамыздағы № 1 шешімі. Шығыс Қазақстан облысының Әділет департаментінде 2020 жылғы 13 тамызда № 7445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2020 жылғы 17 маусымдағы қорытындысына және халықтың пікірін ескере отырып, Қасым Қайсенов кенті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Ұлан ауданының Қасым Қайсенов кентіндегі "Юбилейная" көшесі "Мизанбек Жұмағұлов" деп қайта аталсын.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Қасым Қайсенов кентіндегі атауы жоқ 4-ші кезектегі құрылыс кварталының тұрғын үйлері орналасқан № 2 көше – "Алдажар Байдельдинов" аталсын.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Ұлан ауданының Қасым Қайсенов кенті әкімінің аппараты" мемлекеттік мекемесі Қазақстан Республикасының заңнамалық актілерінде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осы шешімінің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шешім мемлекеттік тіркелген күнінен бастап күнтізбелік он күн ішінде оның көшірмесін Ұлан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ресми жарияланғаннан кейін осы шешімді Ұлан ауданы әкімдігінің интернет-ресурсына орналастыруын қамтамасыз етсін.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Қасым Қайсенов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