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955d" w14:textId="7db9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Алмасай ауылдық округі әкімінің 2020 жылғы 12 қарашадағы № 5 шешімі. Шығыс Қазақстан облысының Әділет департаментінде 2020 жылғы 16 қарашада № 7823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2020 жылғы 17 маусымдағы қорытындысы негізінде, Алмасай ауылы тұрғындарының пікірін ескере отырып, Алмасай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Алмасай ауылының келесі көшелері: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"Наурыз" көшесі "Хамза Байтиков"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 – Алмасай" көшесі "Сәбира Оспанова"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 "Қабдығали Қабдыраш" көшесі болып қайта аталсын.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"Алмасай ауылдық округі әкімінің аппараты" мемлекеттік мекемесі Қазақстан Республикасының заңнамасында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Ұлан ауданының аумағында таратылатын мерзімді баспа басылымдарына ресми жариялауға жолданылуын;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Ұлан ауданы әкімінің интернет-ресурсында орналастыруды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