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a50e" w14:textId="6d2a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Мақаншы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48-563/VI шешімі. Шығыс Қазақстан облысының Әділет департаментінде 2020 жылғы 15 қаңтарда № 6537 болып тіркелді. Күші жойылды - Шығыс Қазақстан облысы Үржар аудандық мәслихатының 2020 жылғы 29 желтоқсандағы № 57-777/VI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57-777/VI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Мақаншы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86 582,0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34 580,0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52 002,0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90 043,4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- 3 461,4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3 461,4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3 461,4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56-736/VI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48-563/VI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56-736/VI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86 582,0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34 580,0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90 043,4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39 176,8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39 176,8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39 176,8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39 176,8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-3 461,4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48-563/VI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76 775,0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48-563/VI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