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ebc2" w14:textId="6b9e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2019 жылғы 24 желтоқсандағы № 47-525/VI "2020-2022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26 ақпандағы № 50-580/VI шешімі. Шығыс Қазақстан облысының Әділет департаментінде 2020 жылғы 11 наурызда № 6756 болып тіркелді. Күші жойылды - Шығыс Қазақстан облысы Үржар аудандық мәслихатының 2020 жылғы 22 желтоқсандағы № 57-742/VI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22.12.2020 </w:t>
      </w:r>
      <w:r>
        <w:rPr>
          <w:rFonts w:ascii="Times New Roman"/>
          <w:b w:val="false"/>
          <w:i w:val="false"/>
          <w:color w:val="ff0000"/>
          <w:sz w:val="28"/>
        </w:rPr>
        <w:t>№ 57-742/VI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2019 жылғы 24 желтоқсандағы № 47-525/VI "2020-2022 жылдарға арналған Үржар ауданының бюджеті туралы" (Нормативтік құқықтық актілерді мемлекеттік тіркеу Тізілімінде 6485 нөмірімен тіркелген, 2020 жылдың 9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16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келесідей көлемдерде бекітілсін:</w:t>
      </w:r>
    </w:p>
    <w:bookmarkEnd w:id="3"/>
    <w:bookmarkStart w:name="z11" w:id="4"/>
    <w:p>
      <w:pPr>
        <w:spacing w:after="0"/>
        <w:ind w:left="0"/>
        <w:jc w:val="both"/>
      </w:pPr>
      <w:r>
        <w:rPr>
          <w:rFonts w:ascii="Times New Roman"/>
          <w:b w:val="false"/>
          <w:i w:val="false"/>
          <w:color w:val="000000"/>
          <w:sz w:val="28"/>
        </w:rPr>
        <w:t>
      1) кірістер – 18 704 369,4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1 200 555,0 мың теңге;</w:t>
      </w:r>
    </w:p>
    <w:bookmarkEnd w:id="5"/>
    <w:bookmarkStart w:name="z13" w:id="6"/>
    <w:p>
      <w:pPr>
        <w:spacing w:after="0"/>
        <w:ind w:left="0"/>
        <w:jc w:val="both"/>
      </w:pPr>
      <w:r>
        <w:rPr>
          <w:rFonts w:ascii="Times New Roman"/>
          <w:b w:val="false"/>
          <w:i w:val="false"/>
          <w:color w:val="000000"/>
          <w:sz w:val="28"/>
        </w:rPr>
        <w:t>
      салықтық емес түсімдер – 16 389,0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8 953,0 мың теңге;</w:t>
      </w:r>
    </w:p>
    <w:bookmarkEnd w:id="7"/>
    <w:bookmarkStart w:name="z15" w:id="8"/>
    <w:p>
      <w:pPr>
        <w:spacing w:after="0"/>
        <w:ind w:left="0"/>
        <w:jc w:val="both"/>
      </w:pPr>
      <w:r>
        <w:rPr>
          <w:rFonts w:ascii="Times New Roman"/>
          <w:b w:val="false"/>
          <w:i w:val="false"/>
          <w:color w:val="000000"/>
          <w:sz w:val="28"/>
        </w:rPr>
        <w:t>
      трансферттер түсімі – 17 478 472,4 мың теңге;</w:t>
      </w:r>
    </w:p>
    <w:bookmarkEnd w:id="8"/>
    <w:bookmarkStart w:name="z16" w:id="9"/>
    <w:p>
      <w:pPr>
        <w:spacing w:after="0"/>
        <w:ind w:left="0"/>
        <w:jc w:val="both"/>
      </w:pPr>
      <w:r>
        <w:rPr>
          <w:rFonts w:ascii="Times New Roman"/>
          <w:b w:val="false"/>
          <w:i w:val="false"/>
          <w:color w:val="000000"/>
          <w:sz w:val="28"/>
        </w:rPr>
        <w:t>
      2) шығындар – 18 747 272,2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39 004,0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63 624,0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24 620,0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- 81 906,8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81 906,8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63 624,0 мың теңге;</w:t>
      </w:r>
    </w:p>
    <w:bookmarkEnd w:id="18"/>
    <w:bookmarkStart w:name="z26" w:id="19"/>
    <w:p>
      <w:pPr>
        <w:spacing w:after="0"/>
        <w:ind w:left="0"/>
        <w:jc w:val="both"/>
      </w:pPr>
      <w:r>
        <w:rPr>
          <w:rFonts w:ascii="Times New Roman"/>
          <w:b w:val="false"/>
          <w:i w:val="false"/>
          <w:color w:val="000000"/>
          <w:sz w:val="28"/>
        </w:rPr>
        <w:t>
      қарыздарды өтеу – 24 620,0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42 902,8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26 ақпаны </w:t>
            </w:r>
            <w:r>
              <w:br/>
            </w:r>
            <w:r>
              <w:rPr>
                <w:rFonts w:ascii="Times New Roman"/>
                <w:b w:val="false"/>
                <w:i w:val="false"/>
                <w:color w:val="000000"/>
                <w:sz w:val="20"/>
              </w:rPr>
              <w:t xml:space="preserve">№ 50-580/VI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47-525/VI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Үржар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18 704 369,4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1 200 555,0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17 478 472,4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17 478 451,0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18 747 272,2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10 013 883,0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9 155 206,0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8 834 357,0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4 215 953,0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3 596 672,0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607 654,2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(профицитін пайдалану)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26 ақпаны </w:t>
            </w:r>
            <w:r>
              <w:br/>
            </w:r>
            <w:r>
              <w:rPr>
                <w:rFonts w:ascii="Times New Roman"/>
                <w:b w:val="false"/>
                <w:i w:val="false"/>
                <w:color w:val="000000"/>
                <w:sz w:val="20"/>
              </w:rPr>
              <w:t xml:space="preserve">№ 50-580/VI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47-525/VI шешіміне </w:t>
            </w:r>
            <w:r>
              <w:br/>
            </w:r>
            <w:r>
              <w:rPr>
                <w:rFonts w:ascii="Times New Roman"/>
                <w:b w:val="false"/>
                <w:i w:val="false"/>
                <w:color w:val="000000"/>
                <w:sz w:val="20"/>
              </w:rPr>
              <w:t>4 қосымша</w:t>
            </w:r>
          </w:p>
        </w:tc>
      </w:tr>
    </w:tbl>
    <w:bookmarkStart w:name="z37" w:id="24"/>
    <w:p>
      <w:pPr>
        <w:spacing w:after="0"/>
        <w:ind w:left="0"/>
        <w:jc w:val="left"/>
      </w:pPr>
      <w:r>
        <w:rPr>
          <w:rFonts w:ascii="Times New Roman"/>
          <w:b/>
          <w:i w:val="false"/>
          <w:color w:val="000000"/>
        </w:rPr>
        <w:t xml:space="preserve"> Бюджеттік инвестициялық жобаларды жүзеге асыруға бағытталған 2020-2022 жылдарға Үржар ауданы бюджетінің даму бағдарламаларының тізбесі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78"/>
        <w:gridCol w:w="797"/>
        <w:gridCol w:w="797"/>
        <w:gridCol w:w="3572"/>
        <w:gridCol w:w="2161"/>
        <w:gridCol w:w="2161"/>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құрылысының ЖСҚ түзету үшін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140 орындық бала бақша құрылысының ЖСҚ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3 818 310,0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4 454 213,0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224 038,0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224 038,0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46 906,0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46 906,0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34 906,0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15 пәтерлік 2 қабатты тұрғын үй құрылысына ЖСҚ әзірлеу және мемлекеттік сараптамадан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пәтерлік тұрғын үй құрылысына ЖСҚ әзірлеу (байланыстыру)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177 132,0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(жылумен жабдықтау)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(электрмен жабдықтау)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35/10 кВт қосалқы станциясы құрылысына ЖСҚ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60 га жер телімін дегдітуге әзірленген ЖСҚ сараптамасын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3 594 272,0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3 594 272,0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3 594 272,0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2 915 013,0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3 952 259,0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416 037,0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797 783,0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368 591,0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533 026,0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390 582,0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391 405,0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су құбыры желілері және су бөгеті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405 439,0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443 946,0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679 259,0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451 954,0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43 527,0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47 533,0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47 616,0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282 845,0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Жанай ауылындағы су құбыры құрылысына ЖСҚ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Егінсу ауылындағы су құбыры құрылысына ЖСҚ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Айтбай ауылындағы су құбыры құрылысына ЖСҚ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Қаратал ауылындағы су құбыры құрылысына ЖСҚ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әзірленген ЖСҚ мемлекеттік сараптамадан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Таскескен ауылындағы су құбыры құрылысын кеңейтуге әзірленген ЖСҚ түзету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құрылысына әзірленген ЖСҚ түзету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спорт модулі құрылысына ЖСҚ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579 792,0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579 792,0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579 792,0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579 792,0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521 068,0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190 765,0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330 303,0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150 орындық ауылдық клуб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4 474 602,0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4 915 013,0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