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5481" w14:textId="e495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маслихатының 2020 жылғы 10 қаңтардағы № 48-556/VI "Үржар ауданы Келдімұрат ауылдық округінің 2020-2022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14 қазандағы № 55-697/VI шешімі. Шығыс Қазақстан облысының Әділет департаментінде 2020 жылғы 19 қазанда № 7685 болып тіркелді. Күші жойылды - Шығыс Қазақстан облысы Үржар аудандық мәслихатының 2020 жылғы 29 желтоқсандағы № 57-765/VI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57-765/VI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Үржар аудандық мәслихатының 2020 жылғы 23 қыркүйектегі № 54-675/VI "Үржар аудандық мәслихатының 2019 жылғы 24 желтоқсандағы № 47-525/VI "2020-2022 жылдарға арналған Үржар ауданының бюджеті туралы" шешіміне өзгерістер енгізу туралы (нормативтік құқықтық актілерді мемлекеттік тіркеу Тізілімінде 7616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Үржар аудандық мәслихатының 2020 жылғы 10 қаңтардағы № 48-556/VI "2020-2022 жылдарға арналған Үржар ауданы Келдімұрат ауылдық округінің бюджеті туралы" (Нормативтік құқықтық актілерді мемлекеттік тіркеу Тізілімінде 6573 нөмірімен тіркелген, 2020 жылдың 21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 ақпанында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Үржар ауданы Келдімұрат ауылдық округінің 2020-2022 жылдарға арналған бюджеті тиісінше 1, 2 және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58 874,0 мың теңге, соның ішінде:</w:t>
      </w:r>
    </w:p>
    <w:p>
      <w:pPr>
        <w:spacing w:after="0"/>
        <w:ind w:left="0"/>
        <w:jc w:val="both"/>
      </w:pPr>
      <w:r>
        <w:rPr>
          <w:rFonts w:ascii="Times New Roman"/>
          <w:b w:val="false"/>
          <w:i w:val="false"/>
          <w:color w:val="000000"/>
          <w:sz w:val="28"/>
        </w:rPr>
        <w:t>
      салықтық түсімдер – 2 590,0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трансферттер түсімі – 56 284,0 мың теңге;</w:t>
      </w:r>
    </w:p>
    <w:p>
      <w:pPr>
        <w:spacing w:after="0"/>
        <w:ind w:left="0"/>
        <w:jc w:val="both"/>
      </w:pPr>
      <w:r>
        <w:rPr>
          <w:rFonts w:ascii="Times New Roman"/>
          <w:b w:val="false"/>
          <w:i w:val="false"/>
          <w:color w:val="000000"/>
          <w:sz w:val="28"/>
        </w:rPr>
        <w:t>
      2) шығындар – 58 874,0 мың теңге;</w:t>
      </w:r>
    </w:p>
    <w:p>
      <w:pPr>
        <w:spacing w:after="0"/>
        <w:ind w:left="0"/>
        <w:jc w:val="both"/>
      </w:pPr>
      <w:r>
        <w:rPr>
          <w:rFonts w:ascii="Times New Roman"/>
          <w:b w:val="false"/>
          <w:i w:val="false"/>
          <w:color w:val="000000"/>
          <w:sz w:val="28"/>
        </w:rPr>
        <w:t>
      3) бюджет тапшылығы (профициті) – - 0,0 мың теңге;</w:t>
      </w:r>
    </w:p>
    <w:p>
      <w:pPr>
        <w:spacing w:after="0"/>
        <w:ind w:left="0"/>
        <w:jc w:val="both"/>
      </w:pPr>
      <w:r>
        <w:rPr>
          <w:rFonts w:ascii="Times New Roman"/>
          <w:b w:val="false"/>
          <w:i w:val="false"/>
          <w:color w:val="000000"/>
          <w:sz w:val="28"/>
        </w:rPr>
        <w:t>
      4)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14 қазаны </w:t>
            </w:r>
            <w:r>
              <w:br/>
            </w:r>
            <w:r>
              <w:rPr>
                <w:rFonts w:ascii="Times New Roman"/>
                <w:b w:val="false"/>
                <w:i w:val="false"/>
                <w:color w:val="000000"/>
                <w:sz w:val="20"/>
              </w:rPr>
              <w:t>№ 55-697/VI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48-556/VI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Келдімұрат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11 808,7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Елді-мекендерді сумен жабдықтауды ұйымдастыру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