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89b2b" w14:textId="9d89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Мақаншы ауылдық округіне қарасты "Дина" шаруа қожалғында ірі қара малдары арасында бруцеллез індеті тіркелуіне байланысты шектеу іс 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Мақаншы ауылдық округі әкімінің 2020 жылғы 27 қаңтардағы № 8 шешімі. Шығыс Қазақстан облысының Әділет департаментінде 2020 жылғы 30 қаңтарда № 6715 болып тіркелді. Күші жойылды - Шығыс Қазақстан облысы Үржар ауданы Мақаншы ауылдық округі әкімінің 2020 жылғы 29 мамырдағы № 39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ауданы Мақаншы ауылдық округі әкімінің 29.05.2020 </w:t>
      </w:r>
      <w:r>
        <w:rPr>
          <w:rFonts w:ascii="Times New Roman"/>
          <w:b w:val="false"/>
          <w:i w:val="false"/>
          <w:color w:val="ff0000"/>
          <w:sz w:val="28"/>
        </w:rPr>
        <w:t>№ 39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35-бабының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Қазақстан Республикасы ауылшаруашылығы министрлігі ветеринариялық бақылау және қадағалау комитетінің Үржар аудандық аумақтық инспекциясы басшысының 2019 жылдың 27 желтоқсандағы № 313 ұсынысы негізінде Мақаншы ауылдық округінің әкімі ШЕШТІ:</w:t>
      </w:r>
    </w:p>
    <w:bookmarkEnd w:id="0"/>
    <w:bookmarkStart w:name="z4" w:id="1"/>
    <w:p>
      <w:pPr>
        <w:spacing w:after="0"/>
        <w:ind w:left="0"/>
        <w:jc w:val="both"/>
      </w:pPr>
      <w:r>
        <w:rPr>
          <w:rFonts w:ascii="Times New Roman"/>
          <w:b w:val="false"/>
          <w:i w:val="false"/>
          <w:color w:val="000000"/>
          <w:sz w:val="28"/>
        </w:rPr>
        <w:t>
      1. Үржар ауданы Мақаншы ауылдық округіне қарасты "Дина" шаруа қожалғында ірі қара малдары арасында бруцеллез індеті шығуына байланысты шектеу шаралары енгізілсін.</w:t>
      </w:r>
    </w:p>
    <w:bookmarkEnd w:id="1"/>
    <w:bookmarkStart w:name="z5" w:id="2"/>
    <w:p>
      <w:pPr>
        <w:spacing w:after="0"/>
        <w:ind w:left="0"/>
        <w:jc w:val="both"/>
      </w:pPr>
      <w:r>
        <w:rPr>
          <w:rFonts w:ascii="Times New Roman"/>
          <w:b w:val="false"/>
          <w:i w:val="false"/>
          <w:color w:val="000000"/>
          <w:sz w:val="28"/>
        </w:rPr>
        <w:t>
      2. "Үржар ауданы әкімдігінің ветеринария бөлімі" мемлекеттік мекемесіне (келісім бойынша), "Қазақстан Республикасы ауылшаруашылығы министрлігі ветеринариялық бақылау және қадағалау комитетінің Үржар аудандық аумақтық инспекциясы" мемлекеттік мекемесіне (келісімі бойынша), Шығыс Қазақстан облысы денсаулық сақтау басқармасының "Үржар ауданының ауданаралық ауруханасы" шаруашылық жүргізу құқығындағы коммуналдық мемлекеттік кәсіпорнына (келісім бойынша) анықталған эпизотиялық ошақта ветеринариялық-санитарлық қолайлы жағдайға қол жеткізуге қажетті ветеринариялық-санитарлық қолайлы жағдайға қол жеткізуге қажетті ветеринариялық-санитарлық іс-шараларды жүргізу ұсынылсын.</w:t>
      </w:r>
    </w:p>
    <w:bookmarkEnd w:id="2"/>
    <w:bookmarkStart w:name="z6" w:id="3"/>
    <w:p>
      <w:pPr>
        <w:spacing w:after="0"/>
        <w:ind w:left="0"/>
        <w:jc w:val="both"/>
      </w:pPr>
      <w:r>
        <w:rPr>
          <w:rFonts w:ascii="Times New Roman"/>
          <w:b w:val="false"/>
          <w:i w:val="false"/>
          <w:color w:val="000000"/>
          <w:sz w:val="28"/>
        </w:rPr>
        <w:t>
      3. "Шығыс Қазақстан облысы Үржар ауданы Мақаншы ауылдық округі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Үржар ауданының аумағында таратылатын мерзімді баспа басылымдарына ресми жариялауға жолдансын;</w:t>
      </w:r>
    </w:p>
    <w:p>
      <w:pPr>
        <w:spacing w:after="0"/>
        <w:ind w:left="0"/>
        <w:jc w:val="both"/>
      </w:pPr>
      <w:r>
        <w:rPr>
          <w:rFonts w:ascii="Times New Roman"/>
          <w:b w:val="false"/>
          <w:i w:val="false"/>
          <w:color w:val="000000"/>
          <w:sz w:val="28"/>
        </w:rPr>
        <w:t>
      3) ресми жарияланғаннан кейін осы шешімді Үржар ауданының әкімдігінің интернет-ресурстарында орналастыруын қамтамасыз етсін.</w:t>
      </w:r>
    </w:p>
    <w:p>
      <w:pPr>
        <w:spacing w:after="0"/>
        <w:ind w:left="0"/>
        <w:jc w:val="both"/>
      </w:pPr>
      <w:r>
        <w:rPr>
          <w:rFonts w:ascii="Times New Roman"/>
          <w:b w:val="false"/>
          <w:i w:val="false"/>
          <w:color w:val="000000"/>
          <w:sz w:val="28"/>
        </w:rPr>
        <w:t>
      4. Осы шешімнің орындалуын бақылауды өзіме қалдырамын.</w:t>
      </w:r>
    </w:p>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Мақаншы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