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74a3" w14:textId="a147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"Үржар ауданы Мақаншы ауылдық округіне қарасты "Дина" шаруа қожалығында ірі қара малдары арасында бруцеллез індеті тіркелуіне байланысты шектеу іс-шараларын белгілеу туралы" Мақаншы ауылдық округі әкімінің 2020 жылғы 27 қаңтардағы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2020 жылғы 29 мамырдағы № 39 шешімі. Шығыс Қазақстан облысының Әділет департаментінде 2020 жылғы 1 маусымда № 7132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 шаруашылығы министрлігі Ветеринариялық бақылау және қадағалау комитетінің Үржар аудандық аумақтық инспекциясы басшысының м.а. 2020 жылдың 15 мамырдағы № 155 ұсынысы негізінде Мақаншы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арасынан бруцеллез ауруының ошағын жою жөніндегі ветеринариялық іс-шаралар кешені жүргізілгеніне байланысты Үржар ауданы Мақаншы ауылдық округіне қарасты "Дина" шаруа қожалығында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Мақаншы ауылдық округі әкімінің 2020 жылғы 27 қаңтардағы № 8 "Үржар ауданы Мақаншы ауылдық округіне қарасты "Дина" шаруа қожалығында ірі қара малдары арасында бруцеллез індеті тіркелуіне байланысты шектеу іс-шараларын белгілеу туралы" (нормативтік құқықтық актілерді мемлекеттік тіркеу тізілімінде 2020 жылдың 30 қаңтардағы № 6715 тіркелген, Қазақстан Республикасы нормативтік құқықтық актілерінің электрондық түрдегі эталондық бақылау банкінде 2020 жылғы 06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Үржар ауданы Мақаншы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ресми жариялауға жіберілуін;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3)осы шешім ресми жарияланғаннан кейін Үржар ауданының әкімдігінің интернет-ресурстарында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Мақаншы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