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abb52" w14:textId="b9abb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аудандық мәслихатының 2018 жылғы 29 наурыздағы № 23/4-VI "Тіркелген салық мөлшерлемелері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2020 жылғы 6 сәуірдегі № 50/10-VI шешімі. Шығыс Қазақстан облысының Әділет департаментінде 2020 жылғы 13 сәуірде № 6882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25 желтоқсандағы "Салық және бюджетке төленетін басқа да міндетті төлемдер туралы" Қазақстан Республикасының Кодексін (Салық кодексін) қолданысқа енгізу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 Шемонаиха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аудандық мәслихатының 2018 жылғы 29 наурыздағы № 23/4-VI "Тіркелген салық мөлшерлемелері туралы" (нормативтік құқықтық актілерді мемлекеттік тіркеу тізілімінде № 5-19-178 болып тіркелген, 2018 жылғы 26 сәуірде Қазақстан Республикасы нормативтiк құқықтық актiлерiнiң эталондық бақылау банкiнде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Андронова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Шемонаиха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