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bb52" w14:textId="b9ab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2018 жылғы 29 наурыздағы № 23/4-VI "Тіркелген салық мөлшерлемелері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2020 жылғы 6 сәуірдегі № 50/10-VI шешімі. Шығыс Қазақстан облысының Әділет департаментінде 2020 жылғы 13 сәуірде № 6882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Қазақстан Республикасының Кодексін (Салық кодексін)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2018 жылғы 29 наурыздағы № 23/4-VI "Тіркелген салық мөлшерлемелері туралы" (нормативтік құқықтық актілерді мемлекеттік тіркеу тізілімінде № 5-19-178 болып тіркелген, 2018 жылғы 26 сәуірде Қазақстан Республикасы нормативтiк құқықтық актiлерiнiң эталондық бақылау банкiнде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