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7e73" w14:textId="82f7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50-5 шешімі. Батыс Қазақстан облысының Әділет департаментінде 2020 жылғы 25 желтоқсанда № 6638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27 130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25 707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19 460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50-5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50-5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50-5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