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c911" w14:textId="4f7c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Щапов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43-4 шешімі. Батыс Қазақстан облысының Әділет департаментінде 2019 жылғы 15 қаңтарда № 5982 болып тіркелді. Күші жойылды - Батыс Қазақстан облысы Бәйтерек аудандық мәслихатының 2021 жылғы 31 наурыздағы № 3-26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25 640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4 780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20 860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28 682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-3 042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Щапов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19 951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43-4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Щапов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28 682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№43-4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Щапов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№43-4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Щапов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26 926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