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0681" w14:textId="7a60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Көшім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43-9 шешімі. Батыс Қазақстан облысының Әділет департаментінде 2020 жылғы 15 қаңтарда № 5987 болып тіркелді. Күші жойылды - Батыс Қазақстан облысы Бәйтерек аудандық мәслихатының 2021 жылғы 30 наурыздағы № 3-14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31 250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9 360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21 890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33 992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-2 742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2 742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2 742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Көшім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жылға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20 150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№43-9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Көшім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33 992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43-9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Көшім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32 255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43-9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Көшім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32 255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